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Jonathan </w:t>
      </w:r>
      <w:proofErr w:type="spellStart"/>
      <w:r>
        <w:rPr>
          <w:sz w:val="20"/>
          <w:szCs w:val="20"/>
        </w:rPr>
        <w:t>Gauerke</w:t>
      </w:r>
      <w:proofErr w:type="spellEnd"/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>Dawn Lochbaum</w:t>
      </w:r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07238DFF" w14:textId="2B39ABDA" w:rsidR="00DF2381" w:rsidRPr="00136905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66BAB999" w14:textId="5492D051" w:rsidR="0003094F" w:rsidRDefault="007115C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3C9915B7" w14:textId="6C0E853C" w:rsidR="007E3CD5" w:rsidRDefault="007E3CD5" w:rsidP="00136905">
      <w:pPr>
        <w:pStyle w:val="ListParagraph"/>
        <w:spacing w:after="0" w:line="240" w:lineRule="auto"/>
        <w:ind w:left="2880"/>
        <w:rPr>
          <w:bCs/>
          <w:sz w:val="24"/>
          <w:szCs w:val="24"/>
        </w:rPr>
      </w:pPr>
    </w:p>
    <w:p w14:paraId="6156DA8E" w14:textId="28EDECB9" w:rsidR="00F970DA" w:rsidRDefault="00015CB5" w:rsidP="00015C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Mental Health 2023-2025</w:t>
      </w:r>
    </w:p>
    <w:p w14:paraId="022AF624" w14:textId="3C4EF2FE" w:rsidR="00676BE2" w:rsidRPr="00015CB5" w:rsidRDefault="00676BE2" w:rsidP="00015CB5">
      <w:pPr>
        <w:pStyle w:val="ListParagraph"/>
        <w:numPr>
          <w:ilvl w:val="1"/>
          <w:numId w:val="30"/>
        </w:numPr>
        <w:spacing w:after="0" w:line="240" w:lineRule="auto"/>
        <w:rPr>
          <w:b/>
          <w:sz w:val="24"/>
          <w:szCs w:val="24"/>
        </w:rPr>
      </w:pPr>
      <w:r w:rsidRPr="00015CB5">
        <w:rPr>
          <w:b/>
          <w:sz w:val="24"/>
          <w:szCs w:val="24"/>
        </w:rPr>
        <w:t>Gap Analysis Review</w:t>
      </w:r>
      <w:r w:rsidR="00015CB5" w:rsidRPr="00015CB5">
        <w:rPr>
          <w:b/>
          <w:sz w:val="24"/>
          <w:szCs w:val="24"/>
        </w:rPr>
        <w:t xml:space="preserve"> by Dr. Sara Kelly</w:t>
      </w:r>
    </w:p>
    <w:p w14:paraId="7BE489F4" w14:textId="3712B31E" w:rsidR="00676BE2" w:rsidRPr="00015CB5" w:rsidRDefault="00676BE2" w:rsidP="00015CB5">
      <w:pPr>
        <w:pStyle w:val="ListParagraph"/>
        <w:numPr>
          <w:ilvl w:val="2"/>
          <w:numId w:val="30"/>
        </w:numPr>
        <w:spacing w:after="0" w:line="240" w:lineRule="auto"/>
        <w:rPr>
          <w:sz w:val="24"/>
          <w:szCs w:val="24"/>
        </w:rPr>
      </w:pPr>
      <w:r w:rsidRPr="00015CB5">
        <w:rPr>
          <w:sz w:val="24"/>
          <w:szCs w:val="24"/>
        </w:rPr>
        <w:t>Mental Health Disparities:</w:t>
      </w:r>
    </w:p>
    <w:p w14:paraId="67C7951D" w14:textId="2BF483B7" w:rsidR="00676BE2" w:rsidRPr="00015CB5" w:rsidRDefault="00676BE2" w:rsidP="00015CB5">
      <w:pPr>
        <w:pStyle w:val="ListParagraph"/>
        <w:numPr>
          <w:ilvl w:val="3"/>
          <w:numId w:val="30"/>
        </w:numPr>
        <w:spacing w:after="0" w:line="240" w:lineRule="auto"/>
        <w:rPr>
          <w:sz w:val="24"/>
          <w:szCs w:val="24"/>
        </w:rPr>
      </w:pPr>
      <w:r w:rsidRPr="00015CB5">
        <w:rPr>
          <w:sz w:val="24"/>
          <w:szCs w:val="24"/>
        </w:rPr>
        <w:t>Peoria respondents more often reported a mental health condition (p=0.01); Woodford County had the lowest reporting a mental health condition</w:t>
      </w:r>
    </w:p>
    <w:p w14:paraId="3B3BA588" w14:textId="3491A9D6" w:rsidR="00676BE2" w:rsidRPr="00015CB5" w:rsidRDefault="00676BE2" w:rsidP="00015CB5">
      <w:pPr>
        <w:pStyle w:val="ListParagraph"/>
        <w:numPr>
          <w:ilvl w:val="3"/>
          <w:numId w:val="30"/>
        </w:numPr>
        <w:spacing w:after="0" w:line="240" w:lineRule="auto"/>
        <w:rPr>
          <w:sz w:val="24"/>
          <w:szCs w:val="24"/>
        </w:rPr>
      </w:pPr>
      <w:r w:rsidRPr="00015CB5">
        <w:rPr>
          <w:sz w:val="24"/>
          <w:szCs w:val="24"/>
        </w:rPr>
        <w:t>Residents in Peoria/West Peoria more often reported below average mental health compared to others in the county</w:t>
      </w:r>
    </w:p>
    <w:p w14:paraId="3AFA768A" w14:textId="73BEDB00" w:rsidR="00676BE2" w:rsidRPr="00015CB5" w:rsidRDefault="00676BE2" w:rsidP="00015CB5">
      <w:pPr>
        <w:pStyle w:val="ListParagraph"/>
        <w:numPr>
          <w:ilvl w:val="3"/>
          <w:numId w:val="30"/>
        </w:numPr>
        <w:spacing w:after="0" w:line="240" w:lineRule="auto"/>
        <w:rPr>
          <w:sz w:val="24"/>
          <w:szCs w:val="24"/>
        </w:rPr>
      </w:pPr>
      <w:r w:rsidRPr="00015CB5">
        <w:rPr>
          <w:sz w:val="24"/>
          <w:szCs w:val="24"/>
        </w:rPr>
        <w:t>The South West Peoria, North West Peoria, and North East Peoria less often reported below average mental health (p=0.02)</w:t>
      </w:r>
    </w:p>
    <w:p w14:paraId="1E4E6892" w14:textId="79CB8029" w:rsidR="00676BE2" w:rsidRPr="00015CB5" w:rsidRDefault="00676BE2" w:rsidP="00015CB5">
      <w:pPr>
        <w:pStyle w:val="ListParagraph"/>
        <w:numPr>
          <w:ilvl w:val="3"/>
          <w:numId w:val="30"/>
        </w:numPr>
        <w:spacing w:after="0" w:line="240" w:lineRule="auto"/>
        <w:rPr>
          <w:sz w:val="24"/>
          <w:szCs w:val="24"/>
        </w:rPr>
      </w:pPr>
      <w:r w:rsidRPr="00015CB5">
        <w:rPr>
          <w:sz w:val="24"/>
          <w:szCs w:val="24"/>
        </w:rPr>
        <w:t>Younger individuals and those in the LGBTQ+ community more often reported worse mental health outcomes in the survey</w:t>
      </w:r>
    </w:p>
    <w:p w14:paraId="3188CC0D" w14:textId="3BEC6E77" w:rsidR="003B3F4A" w:rsidRPr="00015CB5" w:rsidRDefault="00015CB5" w:rsidP="00015CB5">
      <w:pPr>
        <w:pStyle w:val="ListParagraph"/>
        <w:numPr>
          <w:ilvl w:val="1"/>
          <w:numId w:val="30"/>
        </w:numPr>
        <w:spacing w:after="0" w:line="240" w:lineRule="auto"/>
        <w:rPr>
          <w:b/>
          <w:sz w:val="24"/>
          <w:szCs w:val="24"/>
        </w:rPr>
      </w:pPr>
      <w:r w:rsidRPr="00015CB5">
        <w:rPr>
          <w:b/>
          <w:sz w:val="24"/>
          <w:szCs w:val="24"/>
        </w:rPr>
        <w:t xml:space="preserve">2023-2025 </w:t>
      </w:r>
      <w:r w:rsidR="00F62A3E" w:rsidRPr="00015CB5">
        <w:rPr>
          <w:b/>
          <w:sz w:val="24"/>
          <w:szCs w:val="24"/>
        </w:rPr>
        <w:t xml:space="preserve">Mental Health </w:t>
      </w:r>
      <w:r w:rsidR="003B3F4A" w:rsidRPr="00015CB5">
        <w:rPr>
          <w:b/>
          <w:sz w:val="24"/>
          <w:szCs w:val="24"/>
        </w:rPr>
        <w:t xml:space="preserve">Interventions </w:t>
      </w:r>
    </w:p>
    <w:p w14:paraId="4D7E54ED" w14:textId="77777777" w:rsidR="00F62A3E" w:rsidRPr="00015CB5" w:rsidRDefault="00F62A3E" w:rsidP="00015CB5">
      <w:pPr>
        <w:pStyle w:val="ListParagraph"/>
        <w:numPr>
          <w:ilvl w:val="2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Culturally-Adapted Health Care: </w:t>
      </w:r>
    </w:p>
    <w:p w14:paraId="13AB67A2" w14:textId="32C44071" w:rsidR="003B3F4A" w:rsidRPr="00015CB5" w:rsidRDefault="00F62A3E" w:rsidP="00015CB5">
      <w:pPr>
        <w:pStyle w:val="ListParagraph"/>
        <w:numPr>
          <w:ilvl w:val="3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Objective: Enhance awareness and education to improve cultural competence related to mental health care in the tri-county region by December31, 2025.</w:t>
      </w:r>
    </w:p>
    <w:p w14:paraId="120AE7BA" w14:textId="5BD4ED9A" w:rsidR="00F62A3E" w:rsidRPr="00015CB5" w:rsidRDefault="00F62A3E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Outcome Objectives:</w:t>
      </w:r>
    </w:p>
    <w:p w14:paraId="12AC134D" w14:textId="45FC54EA" w:rsidR="00F62A3E" w:rsidRPr="00015CB5" w:rsidRDefault="00F62A3E" w:rsidP="00015CB5">
      <w:pPr>
        <w:pStyle w:val="ListParagraph"/>
        <w:numPr>
          <w:ilvl w:val="5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lastRenderedPageBreak/>
        <w:t>Behaviors: More than 50% of the individuals who attend the session will self-report improvement in behaviors after cultural competence training(s).</w:t>
      </w:r>
    </w:p>
    <w:p w14:paraId="24CC2035" w14:textId="381CE16D" w:rsidR="00F62A3E" w:rsidRPr="00015CB5" w:rsidRDefault="00F62A3E" w:rsidP="00015CB5">
      <w:pPr>
        <w:pStyle w:val="ListParagraph"/>
        <w:numPr>
          <w:ilvl w:val="5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Attitudes: More than 70% of the individuals who attended the session will self-report improvement in attitudes after cultural competence training(s).</w:t>
      </w:r>
    </w:p>
    <w:p w14:paraId="7A76F993" w14:textId="77777777" w:rsidR="00676BE2" w:rsidRPr="00015CB5" w:rsidRDefault="009A0354" w:rsidP="00015CB5">
      <w:pPr>
        <w:pStyle w:val="ListParagraph"/>
        <w:numPr>
          <w:ilvl w:val="3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Brainstorm</w:t>
      </w:r>
      <w:r w:rsidR="00676BE2" w:rsidRPr="00015CB5">
        <w:rPr>
          <w:bCs/>
          <w:sz w:val="24"/>
          <w:szCs w:val="24"/>
        </w:rPr>
        <w:t>ing:</w:t>
      </w:r>
    </w:p>
    <w:p w14:paraId="0E8C73AE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What </w:t>
      </w:r>
      <w:r w:rsidR="00832A7B" w:rsidRPr="00015CB5">
        <w:rPr>
          <w:bCs/>
          <w:sz w:val="24"/>
          <w:szCs w:val="24"/>
        </w:rPr>
        <w:t>specific tasks</w:t>
      </w:r>
      <w:r w:rsidRPr="00015CB5">
        <w:rPr>
          <w:bCs/>
          <w:sz w:val="24"/>
          <w:szCs w:val="24"/>
        </w:rPr>
        <w:t xml:space="preserve"> or tangible next steps do we need to take?</w:t>
      </w:r>
    </w:p>
    <w:p w14:paraId="008C7A8C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Who needs to be most targeted based on the gap analysis?</w:t>
      </w:r>
    </w:p>
    <w:p w14:paraId="25B372A4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Who else needs to be brought to the table?</w:t>
      </w:r>
    </w:p>
    <w:p w14:paraId="1FDC35A7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How do we measure the success of this intervention? Do we have baselines</w:t>
      </w:r>
      <w:r w:rsidR="00832A7B" w:rsidRPr="00015CB5">
        <w:rPr>
          <w:bCs/>
          <w:sz w:val="24"/>
          <w:szCs w:val="24"/>
        </w:rPr>
        <w:t xml:space="preserve">? </w:t>
      </w:r>
    </w:p>
    <w:p w14:paraId="38491F7D" w14:textId="77777777" w:rsidR="00676BE2" w:rsidRPr="00015CB5" w:rsidRDefault="00832A7B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What does success look like? </w:t>
      </w:r>
    </w:p>
    <w:p w14:paraId="4381BEB6" w14:textId="75DBD2EC" w:rsidR="003B3F4A" w:rsidRPr="00015CB5" w:rsidRDefault="00F62A3E" w:rsidP="00015CB5">
      <w:pPr>
        <w:pStyle w:val="ListParagraph"/>
        <w:numPr>
          <w:ilvl w:val="2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Telemedicine</w:t>
      </w:r>
    </w:p>
    <w:p w14:paraId="0D379A87" w14:textId="634EF879" w:rsidR="00F62A3E" w:rsidRPr="00015CB5" w:rsidRDefault="00F62A3E" w:rsidP="00015CB5">
      <w:pPr>
        <w:pStyle w:val="ListParagraph"/>
        <w:numPr>
          <w:ilvl w:val="3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Objective: Increase engagement by </w:t>
      </w:r>
      <w:r w:rsidR="00136905">
        <w:rPr>
          <w:bCs/>
          <w:sz w:val="24"/>
          <w:szCs w:val="24"/>
        </w:rPr>
        <w:t>1</w:t>
      </w:r>
      <w:r w:rsidRPr="00015CB5">
        <w:rPr>
          <w:bCs/>
          <w:sz w:val="24"/>
          <w:szCs w:val="24"/>
        </w:rPr>
        <w:t>0% in mental health telemedicine in the tri-county region by December 31, 2025.</w:t>
      </w:r>
    </w:p>
    <w:p w14:paraId="17BF6256" w14:textId="0A1AF9FD" w:rsidR="00F62A3E" w:rsidRPr="00015CB5" w:rsidRDefault="00F62A3E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Output Objectives:</w:t>
      </w:r>
    </w:p>
    <w:p w14:paraId="47F50499" w14:textId="0F86079F" w:rsidR="00F62A3E" w:rsidRPr="00015CB5" w:rsidRDefault="00F62A3E" w:rsidP="00015CB5">
      <w:pPr>
        <w:pStyle w:val="ListParagraph"/>
        <w:numPr>
          <w:ilvl w:val="5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Disseminate Knowledge: Disseminate information through 10 promotional campaigns on how to access (mental health) telemedicine services throughout the Tri-County. </w:t>
      </w:r>
    </w:p>
    <w:p w14:paraId="257B8ABC" w14:textId="59C863AA" w:rsidR="00F62A3E" w:rsidRPr="00015CB5" w:rsidRDefault="00F62A3E" w:rsidP="00015CB5">
      <w:pPr>
        <w:pStyle w:val="ListParagraph"/>
        <w:numPr>
          <w:ilvl w:val="5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Development: Support the development of structured partnerships for community healthcare organizations to provide telemedicine in the tri-county region.</w:t>
      </w:r>
    </w:p>
    <w:p w14:paraId="3A012A81" w14:textId="35D04BB0" w:rsidR="00F62A3E" w:rsidRPr="00015CB5" w:rsidRDefault="00F62A3E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Outcome Objectives: </w:t>
      </w:r>
    </w:p>
    <w:p w14:paraId="12F4690B" w14:textId="4C365CFE" w:rsidR="00F62A3E" w:rsidRPr="00015CB5" w:rsidRDefault="00F62A3E" w:rsidP="00015CB5">
      <w:pPr>
        <w:pStyle w:val="ListParagraph"/>
        <w:numPr>
          <w:ilvl w:val="5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Engagement: Increase patient engagement for mental health telemedicine by </w:t>
      </w:r>
      <w:r w:rsidR="00136905">
        <w:rPr>
          <w:bCs/>
          <w:sz w:val="24"/>
          <w:szCs w:val="24"/>
        </w:rPr>
        <w:t>1</w:t>
      </w:r>
      <w:r w:rsidRPr="00015CB5">
        <w:rPr>
          <w:bCs/>
          <w:sz w:val="24"/>
          <w:szCs w:val="24"/>
        </w:rPr>
        <w:t xml:space="preserve">0% in 2026. </w:t>
      </w:r>
    </w:p>
    <w:p w14:paraId="08E7A4E2" w14:textId="5C5AF55A" w:rsidR="00F62A3E" w:rsidRPr="00015CB5" w:rsidRDefault="00F62A3E" w:rsidP="00015CB5">
      <w:pPr>
        <w:pStyle w:val="ListParagraph"/>
        <w:numPr>
          <w:ilvl w:val="5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Accessibility: Provide more than 100 residents access to mental health telemedicine appointments who are either medically underserved or live in rural areas. </w:t>
      </w:r>
    </w:p>
    <w:p w14:paraId="6E6C0084" w14:textId="3A947D58" w:rsidR="00F62A3E" w:rsidRPr="00015CB5" w:rsidRDefault="00F62A3E" w:rsidP="00015CB5">
      <w:pPr>
        <w:pStyle w:val="ListParagraph"/>
        <w:numPr>
          <w:ilvl w:val="5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Clinical Care: Reduce hospital readmissions by 30% among individuals who engage in mental health telemedicine services. </w:t>
      </w:r>
    </w:p>
    <w:p w14:paraId="3D2A932B" w14:textId="77777777" w:rsidR="00676BE2" w:rsidRPr="00015CB5" w:rsidRDefault="00676BE2" w:rsidP="00015CB5">
      <w:pPr>
        <w:pStyle w:val="ListParagraph"/>
        <w:numPr>
          <w:ilvl w:val="3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Brainstorming:</w:t>
      </w:r>
    </w:p>
    <w:p w14:paraId="255C9DDB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What specific tasks or tangible next steps do we need to take?</w:t>
      </w:r>
    </w:p>
    <w:p w14:paraId="6D20AE1A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Who needs to be most targeted based on the gap analysis?</w:t>
      </w:r>
    </w:p>
    <w:p w14:paraId="19C40998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lastRenderedPageBreak/>
        <w:t>Who else needs to be brought to the table?</w:t>
      </w:r>
    </w:p>
    <w:p w14:paraId="10B0C04C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How do we measure the success of this intervention? Do we have baselines? </w:t>
      </w:r>
    </w:p>
    <w:p w14:paraId="67CDE04D" w14:textId="77777777" w:rsidR="00676BE2" w:rsidRPr="00015CB5" w:rsidRDefault="00676BE2" w:rsidP="00015CB5">
      <w:pPr>
        <w:pStyle w:val="ListParagraph"/>
        <w:numPr>
          <w:ilvl w:val="4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 xml:space="preserve">What does success look like? </w:t>
      </w:r>
    </w:p>
    <w:p w14:paraId="1DFCBD99" w14:textId="781315DA" w:rsidR="003B3F4A" w:rsidRPr="00015CB5" w:rsidRDefault="00136905" w:rsidP="00015CB5">
      <w:pPr>
        <w:pStyle w:val="ListParagraph"/>
        <w:numPr>
          <w:ilvl w:val="1"/>
          <w:numId w:val="3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Last Cycle Action Teams</w:t>
      </w:r>
      <w:r w:rsidR="003B3F4A" w:rsidRPr="00015CB5">
        <w:rPr>
          <w:b/>
          <w:sz w:val="24"/>
          <w:szCs w:val="24"/>
        </w:rPr>
        <w:tab/>
      </w:r>
    </w:p>
    <w:p w14:paraId="53724E66" w14:textId="66DA7DA5" w:rsidR="003B3F4A" w:rsidRPr="00015CB5" w:rsidRDefault="003B3F4A" w:rsidP="00015CB5">
      <w:pPr>
        <w:pStyle w:val="ListParagraph"/>
        <w:numPr>
          <w:ilvl w:val="2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MHFA</w:t>
      </w:r>
    </w:p>
    <w:p w14:paraId="671321A5" w14:textId="0DA2F3D9" w:rsidR="003B3F4A" w:rsidRPr="00015CB5" w:rsidRDefault="003B3F4A" w:rsidP="00015CB5">
      <w:pPr>
        <w:pStyle w:val="ListParagraph"/>
        <w:numPr>
          <w:ilvl w:val="2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Suicide Prevention</w:t>
      </w:r>
    </w:p>
    <w:p w14:paraId="3F718B26" w14:textId="773BD226" w:rsidR="003B3F4A" w:rsidRDefault="003B3F4A" w:rsidP="00015CB5">
      <w:pPr>
        <w:pStyle w:val="ListParagraph"/>
        <w:numPr>
          <w:ilvl w:val="2"/>
          <w:numId w:val="30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TI Schools</w:t>
      </w:r>
    </w:p>
    <w:p w14:paraId="4CF9F244" w14:textId="77777777" w:rsidR="00CE6143" w:rsidRPr="00015CB5" w:rsidRDefault="00CE6143" w:rsidP="00CE6143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6651E3BF" w14:textId="77777777" w:rsidR="004D76AE" w:rsidRPr="00F970DA" w:rsidRDefault="004D76AE" w:rsidP="004D76A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05DE">
        <w:rPr>
          <w:b/>
          <w:sz w:val="24"/>
          <w:szCs w:val="24"/>
        </w:rPr>
        <w:t>Next Meeting Date:</w:t>
      </w:r>
      <w:r w:rsidRPr="006A05DE">
        <w:rPr>
          <w:sz w:val="24"/>
          <w:szCs w:val="24"/>
        </w:rPr>
        <w:t xml:space="preserve"> </w:t>
      </w:r>
    </w:p>
    <w:p w14:paraId="296F3C0B" w14:textId="597C712B" w:rsidR="0074511C" w:rsidRPr="0074511C" w:rsidRDefault="0027046B" w:rsidP="004D76A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Next Meeting TBD</w:t>
      </w:r>
    </w:p>
    <w:p w14:paraId="3AB24103" w14:textId="15433B05" w:rsidR="00487C15" w:rsidRPr="00225DB2" w:rsidRDefault="00D444B5" w:rsidP="00B33B1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16"/>
      <w:footerReference w:type="default" r:id="rId17"/>
      <w:headerReference w:type="first" r:id="rId18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AA76" w14:textId="77777777" w:rsidR="00680C88" w:rsidRDefault="00680C88" w:rsidP="00163077">
      <w:pPr>
        <w:spacing w:after="0" w:line="240" w:lineRule="auto"/>
      </w:pPr>
      <w:r>
        <w:separator/>
      </w:r>
    </w:p>
  </w:endnote>
  <w:endnote w:type="continuationSeparator" w:id="0">
    <w:p w14:paraId="2ED7EA5C" w14:textId="77777777" w:rsidR="00680C88" w:rsidRDefault="00680C88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1F41" w14:textId="77777777" w:rsidR="00680C88" w:rsidRDefault="00680C88" w:rsidP="00163077">
      <w:pPr>
        <w:spacing w:after="0" w:line="240" w:lineRule="auto"/>
      </w:pPr>
      <w:r>
        <w:separator/>
      </w:r>
    </w:p>
  </w:footnote>
  <w:footnote w:type="continuationSeparator" w:id="0">
    <w:p w14:paraId="4F132070" w14:textId="77777777" w:rsidR="00680C88" w:rsidRDefault="00680C88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4A18CB98" w:rsidR="007E3CD5" w:rsidRPr="0027046B" w:rsidRDefault="0027046B" w:rsidP="00D021F1">
    <w:pPr>
      <w:spacing w:after="0" w:line="240" w:lineRule="auto"/>
      <w:jc w:val="center"/>
      <w:rPr>
        <w:b/>
        <w:sz w:val="28"/>
        <w:szCs w:val="24"/>
      </w:rPr>
    </w:pPr>
    <w:r w:rsidRPr="0027046B">
      <w:rPr>
        <w:b/>
        <w:sz w:val="28"/>
        <w:szCs w:val="24"/>
      </w:rPr>
      <w:t>April 24, 2023</w:t>
    </w:r>
  </w:p>
  <w:p w14:paraId="344773D7" w14:textId="5BC49CFD" w:rsidR="0027046B" w:rsidRPr="0027046B" w:rsidRDefault="0027046B" w:rsidP="00D021F1">
    <w:pPr>
      <w:spacing w:after="0" w:line="240" w:lineRule="auto"/>
      <w:jc w:val="center"/>
      <w:rPr>
        <w:b/>
        <w:sz w:val="28"/>
        <w:szCs w:val="24"/>
      </w:rPr>
    </w:pPr>
    <w:r w:rsidRPr="0027046B">
      <w:rPr>
        <w:b/>
        <w:sz w:val="28"/>
        <w:szCs w:val="24"/>
      </w:rPr>
      <w:t>9:00 AM – 10:30 AM</w:t>
    </w:r>
  </w:p>
  <w:p w14:paraId="20C78315" w14:textId="50FAD009" w:rsidR="0027046B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In person only</w:t>
    </w:r>
  </w:p>
  <w:p w14:paraId="410BBBC4" w14:textId="7FB25065" w:rsidR="0027046B" w:rsidRPr="00D021F1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Location:  </w:t>
    </w:r>
    <w:proofErr w:type="spellStart"/>
    <w:r>
      <w:rPr>
        <w:b/>
        <w:color w:val="FF0000"/>
        <w:sz w:val="28"/>
        <w:szCs w:val="24"/>
      </w:rPr>
      <w:t>Hult</w:t>
    </w:r>
    <w:proofErr w:type="spellEnd"/>
    <w:r>
      <w:rPr>
        <w:b/>
        <w:color w:val="FF0000"/>
        <w:sz w:val="28"/>
        <w:szCs w:val="24"/>
      </w:rPr>
      <w:t xml:space="preserve"> Center For Healthy Living, 5215 N. Knoxville Ave.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5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21"/>
  </w:num>
  <w:num w:numId="5">
    <w:abstractNumId w:val="9"/>
  </w:num>
  <w:num w:numId="6">
    <w:abstractNumId w:val="23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25"/>
  </w:num>
  <w:num w:numId="12">
    <w:abstractNumId w:val="1"/>
  </w:num>
  <w:num w:numId="13">
    <w:abstractNumId w:val="15"/>
  </w:num>
  <w:num w:numId="14">
    <w:abstractNumId w:val="17"/>
  </w:num>
  <w:num w:numId="15">
    <w:abstractNumId w:val="14"/>
  </w:num>
  <w:num w:numId="16">
    <w:abstractNumId w:val="18"/>
  </w:num>
  <w:num w:numId="17">
    <w:abstractNumId w:val="7"/>
  </w:num>
  <w:num w:numId="18">
    <w:abstractNumId w:val="5"/>
  </w:num>
  <w:num w:numId="19">
    <w:abstractNumId w:val="12"/>
  </w:num>
  <w:num w:numId="20">
    <w:abstractNumId w:val="28"/>
  </w:num>
  <w:num w:numId="21">
    <w:abstractNumId w:val="10"/>
  </w:num>
  <w:num w:numId="22">
    <w:abstractNumId w:val="26"/>
  </w:num>
  <w:num w:numId="23">
    <w:abstractNumId w:val="22"/>
  </w:num>
  <w:num w:numId="24">
    <w:abstractNumId w:val="20"/>
  </w:num>
  <w:num w:numId="25">
    <w:abstractNumId w:val="3"/>
  </w:num>
  <w:num w:numId="26">
    <w:abstractNumId w:val="13"/>
  </w:num>
  <w:num w:numId="27">
    <w:abstractNumId w:val="29"/>
  </w:num>
  <w:num w:numId="28">
    <w:abstractNumId w:val="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0597D"/>
    <w:rsid w:val="00015CB5"/>
    <w:rsid w:val="00021E9F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04C"/>
    <w:rsid w:val="001215D7"/>
    <w:rsid w:val="00122139"/>
    <w:rsid w:val="00136905"/>
    <w:rsid w:val="00137083"/>
    <w:rsid w:val="00141359"/>
    <w:rsid w:val="00163077"/>
    <w:rsid w:val="001843EB"/>
    <w:rsid w:val="00184B54"/>
    <w:rsid w:val="001921E3"/>
    <w:rsid w:val="00192441"/>
    <w:rsid w:val="001C413F"/>
    <w:rsid w:val="001C5D87"/>
    <w:rsid w:val="001D7204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300C16"/>
    <w:rsid w:val="00306A66"/>
    <w:rsid w:val="00310DF4"/>
    <w:rsid w:val="00312BB4"/>
    <w:rsid w:val="003162B1"/>
    <w:rsid w:val="003162CA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3238"/>
    <w:rsid w:val="003C67F3"/>
    <w:rsid w:val="003D32F6"/>
    <w:rsid w:val="003D6855"/>
    <w:rsid w:val="004038A7"/>
    <w:rsid w:val="00427B73"/>
    <w:rsid w:val="00440A9F"/>
    <w:rsid w:val="004443B2"/>
    <w:rsid w:val="004467FF"/>
    <w:rsid w:val="004570E2"/>
    <w:rsid w:val="00465099"/>
    <w:rsid w:val="00466E90"/>
    <w:rsid w:val="004741A5"/>
    <w:rsid w:val="00477D72"/>
    <w:rsid w:val="00487C15"/>
    <w:rsid w:val="004908B2"/>
    <w:rsid w:val="004C0445"/>
    <w:rsid w:val="004C7570"/>
    <w:rsid w:val="004D76AE"/>
    <w:rsid w:val="004E0CCF"/>
    <w:rsid w:val="004E50BA"/>
    <w:rsid w:val="004E64C5"/>
    <w:rsid w:val="0050416C"/>
    <w:rsid w:val="00504306"/>
    <w:rsid w:val="005043E6"/>
    <w:rsid w:val="00513587"/>
    <w:rsid w:val="00520F76"/>
    <w:rsid w:val="005219A7"/>
    <w:rsid w:val="0053287D"/>
    <w:rsid w:val="0054698F"/>
    <w:rsid w:val="005650A3"/>
    <w:rsid w:val="00575DCA"/>
    <w:rsid w:val="00577071"/>
    <w:rsid w:val="00594C86"/>
    <w:rsid w:val="005B1B78"/>
    <w:rsid w:val="005D2436"/>
    <w:rsid w:val="005E0CE6"/>
    <w:rsid w:val="005F7D6C"/>
    <w:rsid w:val="00601DE2"/>
    <w:rsid w:val="00603078"/>
    <w:rsid w:val="0060461A"/>
    <w:rsid w:val="00604FEE"/>
    <w:rsid w:val="00611685"/>
    <w:rsid w:val="00615374"/>
    <w:rsid w:val="00621D91"/>
    <w:rsid w:val="00626CA3"/>
    <w:rsid w:val="00647425"/>
    <w:rsid w:val="00676BE2"/>
    <w:rsid w:val="00680C88"/>
    <w:rsid w:val="0069742F"/>
    <w:rsid w:val="006A05DE"/>
    <w:rsid w:val="006A2C82"/>
    <w:rsid w:val="006A4D31"/>
    <w:rsid w:val="006C6F07"/>
    <w:rsid w:val="006D05A1"/>
    <w:rsid w:val="006D59E2"/>
    <w:rsid w:val="006F4F0D"/>
    <w:rsid w:val="00704E2B"/>
    <w:rsid w:val="007115C9"/>
    <w:rsid w:val="0072699F"/>
    <w:rsid w:val="00727831"/>
    <w:rsid w:val="0074511C"/>
    <w:rsid w:val="007574EB"/>
    <w:rsid w:val="00774585"/>
    <w:rsid w:val="00774C64"/>
    <w:rsid w:val="00780328"/>
    <w:rsid w:val="00780FC8"/>
    <w:rsid w:val="007931BB"/>
    <w:rsid w:val="007A39A4"/>
    <w:rsid w:val="007E0A4D"/>
    <w:rsid w:val="007E3CD5"/>
    <w:rsid w:val="007F3353"/>
    <w:rsid w:val="00807353"/>
    <w:rsid w:val="008223E1"/>
    <w:rsid w:val="00832A7B"/>
    <w:rsid w:val="00841E35"/>
    <w:rsid w:val="00844F44"/>
    <w:rsid w:val="00845A46"/>
    <w:rsid w:val="0085334F"/>
    <w:rsid w:val="008575C6"/>
    <w:rsid w:val="0087362C"/>
    <w:rsid w:val="008851CD"/>
    <w:rsid w:val="00885D97"/>
    <w:rsid w:val="0089583B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A0354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7514C"/>
    <w:rsid w:val="00A76A7E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4DE3"/>
    <w:rsid w:val="00AF7D9D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F2169"/>
    <w:rsid w:val="00CF51BC"/>
    <w:rsid w:val="00CF51E1"/>
    <w:rsid w:val="00D021F1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04738"/>
    <w:rsid w:val="00E266B6"/>
    <w:rsid w:val="00E31F7E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26209"/>
    <w:rsid w:val="00F2675A"/>
    <w:rsid w:val="00F3417D"/>
    <w:rsid w:val="00F36A38"/>
    <w:rsid w:val="00F43446"/>
    <w:rsid w:val="00F62A3E"/>
    <w:rsid w:val="00F678CF"/>
    <w:rsid w:val="00F72873"/>
    <w:rsid w:val="00F970DA"/>
    <w:rsid w:val="00FA54A3"/>
    <w:rsid w:val="00FB62B4"/>
    <w:rsid w:val="00FC1FC3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MLochbaum@osfhealthcar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gauerke@carle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discussions" TargetMode="Externa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Lochbaum, Dawn M.</cp:lastModifiedBy>
  <cp:revision>2</cp:revision>
  <cp:lastPrinted>2021-07-19T16:28:00Z</cp:lastPrinted>
  <dcterms:created xsi:type="dcterms:W3CDTF">2023-04-24T13:53:00Z</dcterms:created>
  <dcterms:modified xsi:type="dcterms:W3CDTF">2023-04-24T13:53:00Z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