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9294" w14:textId="77777777" w:rsidR="008E12BA" w:rsidRPr="00103BEF" w:rsidRDefault="008E12BA">
      <w:pPr>
        <w:spacing w:before="5" w:after="0" w:line="100" w:lineRule="exact"/>
        <w:rPr>
          <w:rFonts w:ascii="Bookman Old Style" w:hAnsi="Bookman Old Style"/>
          <w:sz w:val="20"/>
          <w:szCs w:val="20"/>
        </w:rPr>
      </w:pPr>
      <w:bookmarkStart w:id="0" w:name="_GoBack"/>
      <w:bookmarkEnd w:id="0"/>
    </w:p>
    <w:p w14:paraId="5B0400BF" w14:textId="77777777" w:rsidR="008E12BA" w:rsidRPr="00103BEF" w:rsidRDefault="008E12BA">
      <w:pPr>
        <w:spacing w:after="0" w:line="200" w:lineRule="exact"/>
        <w:rPr>
          <w:rFonts w:ascii="Bookman Old Style" w:hAnsi="Bookman Old Style"/>
          <w:sz w:val="20"/>
          <w:szCs w:val="20"/>
        </w:rPr>
      </w:pPr>
    </w:p>
    <w:p w14:paraId="439D7614" w14:textId="77777777" w:rsidR="008E12BA" w:rsidRPr="00103BEF" w:rsidRDefault="008E12BA">
      <w:pPr>
        <w:spacing w:after="0" w:line="200" w:lineRule="exact"/>
        <w:rPr>
          <w:rFonts w:ascii="Bookman Old Style" w:hAnsi="Bookman Old Style"/>
          <w:sz w:val="20"/>
          <w:szCs w:val="20"/>
        </w:rPr>
      </w:pPr>
    </w:p>
    <w:p w14:paraId="0AC7BD2D" w14:textId="77777777" w:rsidR="00006B6E" w:rsidRDefault="00006B6E" w:rsidP="00006B6E">
      <w:pPr>
        <w:spacing w:before="11" w:after="120" w:line="240" w:lineRule="auto"/>
        <w:ind w:right="-14"/>
        <w:rPr>
          <w:rFonts w:ascii="Bookman Old Style" w:eastAsia="Calibri" w:hAnsi="Bookman Old Style" w:cs="Calibri"/>
          <w:sz w:val="20"/>
          <w:szCs w:val="20"/>
        </w:rPr>
      </w:pPr>
      <w:r>
        <w:rPr>
          <w:rFonts w:ascii="Bookman Old Style" w:eastAsia="Calibri" w:hAnsi="Bookman Old Style" w:cs="Calibri"/>
          <w:b/>
          <w:bCs/>
          <w:sz w:val="20"/>
          <w:szCs w:val="20"/>
        </w:rPr>
        <w:tab/>
      </w:r>
      <w:r>
        <w:rPr>
          <w:rFonts w:ascii="Bookman Old Style" w:eastAsia="Calibri" w:hAnsi="Bookman Old Style" w:cs="Calibri"/>
          <w:b/>
          <w:bCs/>
          <w:sz w:val="20"/>
          <w:szCs w:val="20"/>
        </w:rPr>
        <w:tab/>
      </w:r>
      <w:r w:rsidR="000E3E73" w:rsidRPr="00103BEF">
        <w:rPr>
          <w:rFonts w:ascii="Bookman Old Style" w:eastAsia="Calibri" w:hAnsi="Bookman Old Style" w:cs="Calibri"/>
          <w:b/>
          <w:bCs/>
          <w:sz w:val="20"/>
          <w:szCs w:val="20"/>
        </w:rPr>
        <w:t>D</w:t>
      </w:r>
      <w:r w:rsidR="000E3E73" w:rsidRPr="00103BEF">
        <w:rPr>
          <w:rFonts w:ascii="Bookman Old Style" w:eastAsia="Calibri" w:hAnsi="Bookman Old Style" w:cs="Calibri"/>
          <w:b/>
          <w:bCs/>
          <w:spacing w:val="1"/>
          <w:sz w:val="20"/>
          <w:szCs w:val="20"/>
        </w:rPr>
        <w:t>AT</w:t>
      </w:r>
      <w:r w:rsidR="000E3E73" w:rsidRPr="00103BEF">
        <w:rPr>
          <w:rFonts w:ascii="Bookman Old Style" w:eastAsia="Calibri" w:hAnsi="Bookman Old Style" w:cs="Calibri"/>
          <w:b/>
          <w:bCs/>
          <w:sz w:val="20"/>
          <w:szCs w:val="20"/>
        </w:rPr>
        <w:t>E:</w:t>
      </w:r>
      <w:r w:rsidR="000E3E73" w:rsidRPr="00103BEF">
        <w:rPr>
          <w:rFonts w:ascii="Bookman Old Style" w:eastAsia="Calibri" w:hAnsi="Bookman Old Style" w:cs="Calibri"/>
          <w:b/>
          <w:bCs/>
          <w:sz w:val="20"/>
          <w:szCs w:val="20"/>
        </w:rPr>
        <w:tab/>
      </w:r>
      <w:r>
        <w:rPr>
          <w:rFonts w:ascii="Bookman Old Style" w:eastAsia="Calibri" w:hAnsi="Bookman Old Style" w:cs="Calibri"/>
          <w:b/>
          <w:bCs/>
          <w:sz w:val="20"/>
          <w:szCs w:val="20"/>
        </w:rPr>
        <w:tab/>
      </w:r>
      <w:r w:rsidR="000E3E73" w:rsidRPr="00103BEF">
        <w:rPr>
          <w:rFonts w:ascii="Bookman Old Style" w:eastAsia="Calibri" w:hAnsi="Bookman Old Style" w:cs="Calibri"/>
          <w:b/>
          <w:bCs/>
          <w:spacing w:val="1"/>
          <w:sz w:val="20"/>
          <w:szCs w:val="20"/>
        </w:rPr>
        <w:t>W</w:t>
      </w:r>
      <w:r w:rsidR="000E3E73" w:rsidRPr="00103BEF">
        <w:rPr>
          <w:rFonts w:ascii="Bookman Old Style" w:eastAsia="Calibri" w:hAnsi="Bookman Old Style" w:cs="Calibri"/>
          <w:b/>
          <w:bCs/>
          <w:spacing w:val="-1"/>
          <w:sz w:val="20"/>
          <w:szCs w:val="20"/>
        </w:rPr>
        <w:t>e</w:t>
      </w:r>
      <w:r w:rsidR="000E3E73" w:rsidRPr="00103BEF">
        <w:rPr>
          <w:rFonts w:ascii="Bookman Old Style" w:eastAsia="Calibri" w:hAnsi="Bookman Old Style" w:cs="Calibri"/>
          <w:b/>
          <w:bCs/>
          <w:spacing w:val="1"/>
          <w:sz w:val="20"/>
          <w:szCs w:val="20"/>
        </w:rPr>
        <w:t>dn</w:t>
      </w:r>
      <w:r w:rsidR="000E3E73" w:rsidRPr="00103BEF">
        <w:rPr>
          <w:rFonts w:ascii="Bookman Old Style" w:eastAsia="Calibri" w:hAnsi="Bookman Old Style" w:cs="Calibri"/>
          <w:b/>
          <w:bCs/>
          <w:spacing w:val="-1"/>
          <w:sz w:val="20"/>
          <w:szCs w:val="20"/>
        </w:rPr>
        <w:t>e</w:t>
      </w:r>
      <w:r w:rsidR="000E3E73" w:rsidRPr="00103BEF">
        <w:rPr>
          <w:rFonts w:ascii="Bookman Old Style" w:eastAsia="Calibri" w:hAnsi="Bookman Old Style" w:cs="Calibri"/>
          <w:b/>
          <w:bCs/>
          <w:sz w:val="20"/>
          <w:szCs w:val="20"/>
        </w:rPr>
        <w:t>s</w:t>
      </w:r>
      <w:r w:rsidR="000E3E73" w:rsidRPr="00103BEF">
        <w:rPr>
          <w:rFonts w:ascii="Bookman Old Style" w:eastAsia="Calibri" w:hAnsi="Bookman Old Style" w:cs="Calibri"/>
          <w:b/>
          <w:bCs/>
          <w:spacing w:val="1"/>
          <w:sz w:val="20"/>
          <w:szCs w:val="20"/>
        </w:rPr>
        <w:t>d</w:t>
      </w:r>
      <w:r w:rsidR="000E3E73" w:rsidRPr="00103BEF">
        <w:rPr>
          <w:rFonts w:ascii="Bookman Old Style" w:eastAsia="Calibri" w:hAnsi="Bookman Old Style" w:cs="Calibri"/>
          <w:b/>
          <w:bCs/>
          <w:spacing w:val="-1"/>
          <w:sz w:val="20"/>
          <w:szCs w:val="20"/>
        </w:rPr>
        <w:t>ay</w:t>
      </w:r>
      <w:r w:rsidR="000E3E73" w:rsidRPr="00103BEF">
        <w:rPr>
          <w:rFonts w:ascii="Bookman Old Style" w:eastAsia="Calibri" w:hAnsi="Bookman Old Style" w:cs="Calibri"/>
          <w:b/>
          <w:bCs/>
          <w:sz w:val="20"/>
          <w:szCs w:val="20"/>
        </w:rPr>
        <w:t>,</w:t>
      </w:r>
      <w:r w:rsidR="000E3E73" w:rsidRPr="00103BEF">
        <w:rPr>
          <w:rFonts w:ascii="Bookman Old Style" w:eastAsia="Calibri" w:hAnsi="Bookman Old Style" w:cs="Calibri"/>
          <w:b/>
          <w:bCs/>
          <w:spacing w:val="-6"/>
          <w:sz w:val="20"/>
          <w:szCs w:val="20"/>
        </w:rPr>
        <w:t xml:space="preserve"> </w:t>
      </w:r>
      <w:r w:rsidR="0093596E" w:rsidRPr="00103BEF">
        <w:rPr>
          <w:rFonts w:ascii="Bookman Old Style" w:eastAsia="Calibri" w:hAnsi="Bookman Old Style" w:cs="Calibri"/>
          <w:b/>
          <w:bCs/>
          <w:spacing w:val="1"/>
          <w:sz w:val="20"/>
          <w:szCs w:val="20"/>
        </w:rPr>
        <w:t>June 27</w:t>
      </w:r>
      <w:r w:rsidR="0093596E" w:rsidRPr="00103BEF">
        <w:rPr>
          <w:rFonts w:ascii="Bookman Old Style" w:eastAsia="Calibri" w:hAnsi="Bookman Old Style" w:cs="Calibri"/>
          <w:b/>
          <w:bCs/>
          <w:spacing w:val="1"/>
          <w:sz w:val="20"/>
          <w:szCs w:val="20"/>
          <w:vertAlign w:val="superscript"/>
        </w:rPr>
        <w:t>th</w:t>
      </w:r>
      <w:r w:rsidR="0093596E" w:rsidRPr="00103BEF">
        <w:rPr>
          <w:rFonts w:ascii="Bookman Old Style" w:eastAsia="Calibri" w:hAnsi="Bookman Old Style" w:cs="Calibri"/>
          <w:b/>
          <w:bCs/>
          <w:spacing w:val="1"/>
          <w:sz w:val="20"/>
          <w:szCs w:val="20"/>
        </w:rPr>
        <w:t>, 2018</w:t>
      </w:r>
    </w:p>
    <w:p w14:paraId="2BB12E02" w14:textId="77777777" w:rsidR="00006B6E" w:rsidRDefault="000E3E73" w:rsidP="00006B6E">
      <w:pPr>
        <w:spacing w:before="11" w:after="120" w:line="240" w:lineRule="auto"/>
        <w:ind w:left="720" w:right="-14" w:firstLine="720"/>
        <w:rPr>
          <w:rFonts w:ascii="Bookman Old Style" w:eastAsia="Calibri" w:hAnsi="Bookman Old Style" w:cs="Calibri"/>
          <w:sz w:val="20"/>
          <w:szCs w:val="20"/>
        </w:rPr>
      </w:pPr>
      <w:r w:rsidRPr="00103BEF">
        <w:rPr>
          <w:rFonts w:ascii="Bookman Old Style" w:eastAsia="Calibri" w:hAnsi="Bookman Old Style" w:cs="Calibri"/>
          <w:b/>
          <w:bCs/>
          <w:spacing w:val="1"/>
          <w:sz w:val="20"/>
          <w:szCs w:val="20"/>
        </w:rPr>
        <w:t>TI</w:t>
      </w:r>
      <w:r w:rsidRPr="00103BEF">
        <w:rPr>
          <w:rFonts w:ascii="Bookman Old Style" w:eastAsia="Calibri" w:hAnsi="Bookman Old Style" w:cs="Calibri"/>
          <w:b/>
          <w:bCs/>
          <w:spacing w:val="-1"/>
          <w:sz w:val="20"/>
          <w:szCs w:val="20"/>
        </w:rPr>
        <w:t>M</w:t>
      </w:r>
      <w:r w:rsidRPr="00103BEF">
        <w:rPr>
          <w:rFonts w:ascii="Bookman Old Style" w:eastAsia="Calibri" w:hAnsi="Bookman Old Style" w:cs="Calibri"/>
          <w:b/>
          <w:bCs/>
          <w:sz w:val="20"/>
          <w:szCs w:val="20"/>
        </w:rPr>
        <w:t>E:</w:t>
      </w:r>
      <w:r w:rsidRPr="00103BEF">
        <w:rPr>
          <w:rFonts w:ascii="Bookman Old Style" w:eastAsia="Calibri" w:hAnsi="Bookman Old Style" w:cs="Calibri"/>
          <w:b/>
          <w:bCs/>
          <w:sz w:val="20"/>
          <w:szCs w:val="20"/>
        </w:rPr>
        <w:tab/>
      </w:r>
      <w:r w:rsidR="00006B6E">
        <w:rPr>
          <w:rFonts w:ascii="Bookman Old Style" w:eastAsia="Calibri" w:hAnsi="Bookman Old Style" w:cs="Calibri"/>
          <w:b/>
          <w:bCs/>
          <w:sz w:val="20"/>
          <w:szCs w:val="20"/>
        </w:rPr>
        <w:tab/>
      </w:r>
      <w:r w:rsidRPr="00103BEF">
        <w:rPr>
          <w:rFonts w:ascii="Bookman Old Style" w:eastAsia="Calibri" w:hAnsi="Bookman Old Style" w:cs="Calibri"/>
          <w:b/>
          <w:bCs/>
          <w:spacing w:val="1"/>
          <w:sz w:val="20"/>
          <w:szCs w:val="20"/>
        </w:rPr>
        <w:t>3:</w:t>
      </w:r>
      <w:r w:rsidRPr="00103BEF">
        <w:rPr>
          <w:rFonts w:ascii="Bookman Old Style" w:eastAsia="Calibri" w:hAnsi="Bookman Old Style" w:cs="Calibri"/>
          <w:b/>
          <w:bCs/>
          <w:sz w:val="20"/>
          <w:szCs w:val="20"/>
        </w:rPr>
        <w:t>0</w:t>
      </w:r>
      <w:r w:rsidRPr="00103BEF">
        <w:rPr>
          <w:rFonts w:ascii="Bookman Old Style" w:eastAsia="Calibri" w:hAnsi="Bookman Old Style" w:cs="Calibri"/>
          <w:b/>
          <w:bCs/>
          <w:spacing w:val="-1"/>
          <w:sz w:val="20"/>
          <w:szCs w:val="20"/>
        </w:rPr>
        <w:t>0</w:t>
      </w:r>
      <w:r w:rsidR="006E6734" w:rsidRPr="00103BEF">
        <w:rPr>
          <w:rFonts w:ascii="Bookman Old Style" w:eastAsia="Calibri" w:hAnsi="Bookman Old Style" w:cs="Calibri"/>
          <w:b/>
          <w:bCs/>
          <w:spacing w:val="-1"/>
          <w:sz w:val="20"/>
          <w:szCs w:val="20"/>
        </w:rPr>
        <w:t xml:space="preserve"> </w:t>
      </w:r>
      <w:r w:rsidRPr="00103BEF">
        <w:rPr>
          <w:rFonts w:ascii="Bookman Old Style" w:eastAsia="Calibri" w:hAnsi="Bookman Old Style" w:cs="Calibri"/>
          <w:b/>
          <w:bCs/>
          <w:spacing w:val="1"/>
          <w:sz w:val="20"/>
          <w:szCs w:val="20"/>
        </w:rPr>
        <w:t>p</w:t>
      </w:r>
      <w:r w:rsidRPr="00103BEF">
        <w:rPr>
          <w:rFonts w:ascii="Bookman Old Style" w:eastAsia="Calibri" w:hAnsi="Bookman Old Style" w:cs="Calibri"/>
          <w:b/>
          <w:bCs/>
          <w:sz w:val="20"/>
          <w:szCs w:val="20"/>
        </w:rPr>
        <w:t>.</w:t>
      </w:r>
      <w:r w:rsidRPr="00103BEF">
        <w:rPr>
          <w:rFonts w:ascii="Bookman Old Style" w:eastAsia="Calibri" w:hAnsi="Bookman Old Style" w:cs="Calibri"/>
          <w:b/>
          <w:bCs/>
          <w:spacing w:val="-1"/>
          <w:sz w:val="20"/>
          <w:szCs w:val="20"/>
        </w:rPr>
        <w:t>m</w:t>
      </w:r>
      <w:r w:rsidRPr="00103BEF">
        <w:rPr>
          <w:rFonts w:ascii="Bookman Old Style" w:eastAsia="Calibri" w:hAnsi="Bookman Old Style" w:cs="Calibri"/>
          <w:b/>
          <w:bCs/>
          <w:sz w:val="20"/>
          <w:szCs w:val="20"/>
        </w:rPr>
        <w:t>.</w:t>
      </w:r>
    </w:p>
    <w:p w14:paraId="473EC137" w14:textId="77777777" w:rsidR="00006B6E" w:rsidRDefault="000E3E73" w:rsidP="00006B6E">
      <w:pPr>
        <w:spacing w:before="11" w:after="120" w:line="240" w:lineRule="auto"/>
        <w:ind w:left="720" w:right="-14" w:firstLine="720"/>
        <w:rPr>
          <w:rFonts w:ascii="Bookman Old Style" w:eastAsia="Calibri" w:hAnsi="Bookman Old Style" w:cs="Calibri"/>
          <w:sz w:val="20"/>
          <w:szCs w:val="20"/>
        </w:rPr>
      </w:pPr>
      <w:r w:rsidRPr="00103BEF">
        <w:rPr>
          <w:rFonts w:ascii="Bookman Old Style" w:eastAsia="Calibri" w:hAnsi="Bookman Old Style" w:cs="Calibri"/>
          <w:b/>
          <w:bCs/>
          <w:spacing w:val="-1"/>
          <w:sz w:val="20"/>
          <w:szCs w:val="20"/>
        </w:rPr>
        <w:t>L</w:t>
      </w:r>
      <w:r w:rsidRPr="00103BEF">
        <w:rPr>
          <w:rFonts w:ascii="Bookman Old Style" w:eastAsia="Calibri" w:hAnsi="Bookman Old Style" w:cs="Calibri"/>
          <w:b/>
          <w:bCs/>
          <w:spacing w:val="1"/>
          <w:sz w:val="20"/>
          <w:szCs w:val="20"/>
        </w:rPr>
        <w:t>O</w:t>
      </w:r>
      <w:r w:rsidRPr="00103BEF">
        <w:rPr>
          <w:rFonts w:ascii="Bookman Old Style" w:eastAsia="Calibri" w:hAnsi="Bookman Old Style" w:cs="Calibri"/>
          <w:b/>
          <w:bCs/>
          <w:sz w:val="20"/>
          <w:szCs w:val="20"/>
        </w:rPr>
        <w:t>C</w:t>
      </w:r>
      <w:r w:rsidRPr="00103BEF">
        <w:rPr>
          <w:rFonts w:ascii="Bookman Old Style" w:eastAsia="Calibri" w:hAnsi="Bookman Old Style" w:cs="Calibri"/>
          <w:b/>
          <w:bCs/>
          <w:spacing w:val="1"/>
          <w:sz w:val="20"/>
          <w:szCs w:val="20"/>
        </w:rPr>
        <w:t>AT</w:t>
      </w:r>
      <w:r w:rsidRPr="00103BEF">
        <w:rPr>
          <w:rFonts w:ascii="Bookman Old Style" w:eastAsia="Calibri" w:hAnsi="Bookman Old Style" w:cs="Calibri"/>
          <w:b/>
          <w:bCs/>
          <w:spacing w:val="-2"/>
          <w:sz w:val="20"/>
          <w:szCs w:val="20"/>
        </w:rPr>
        <w:t>I</w:t>
      </w:r>
      <w:r w:rsidRPr="00103BEF">
        <w:rPr>
          <w:rFonts w:ascii="Bookman Old Style" w:eastAsia="Calibri" w:hAnsi="Bookman Old Style" w:cs="Calibri"/>
          <w:b/>
          <w:bCs/>
          <w:spacing w:val="1"/>
          <w:sz w:val="20"/>
          <w:szCs w:val="20"/>
        </w:rPr>
        <w:t>ON</w:t>
      </w:r>
      <w:r w:rsidRPr="00103BEF">
        <w:rPr>
          <w:rFonts w:ascii="Bookman Old Style" w:eastAsia="Calibri" w:hAnsi="Bookman Old Style" w:cs="Calibri"/>
          <w:b/>
          <w:bCs/>
          <w:sz w:val="20"/>
          <w:szCs w:val="20"/>
        </w:rPr>
        <w:t>:</w:t>
      </w:r>
      <w:r w:rsidRPr="00103BEF">
        <w:rPr>
          <w:rFonts w:ascii="Bookman Old Style" w:eastAsia="Calibri" w:hAnsi="Bookman Old Style" w:cs="Calibri"/>
          <w:b/>
          <w:bCs/>
          <w:sz w:val="20"/>
          <w:szCs w:val="20"/>
        </w:rPr>
        <w:tab/>
        <w:t>P</w:t>
      </w:r>
      <w:r w:rsidRPr="00103BEF">
        <w:rPr>
          <w:rFonts w:ascii="Bookman Old Style" w:eastAsia="Calibri" w:hAnsi="Bookman Old Style" w:cs="Calibri"/>
          <w:b/>
          <w:bCs/>
          <w:spacing w:val="-1"/>
          <w:sz w:val="20"/>
          <w:szCs w:val="20"/>
        </w:rPr>
        <w:t>e</w:t>
      </w:r>
      <w:r w:rsidRPr="00103BEF">
        <w:rPr>
          <w:rFonts w:ascii="Bookman Old Style" w:eastAsia="Calibri" w:hAnsi="Bookman Old Style" w:cs="Calibri"/>
          <w:b/>
          <w:bCs/>
          <w:sz w:val="20"/>
          <w:szCs w:val="20"/>
        </w:rPr>
        <w:t>o</w:t>
      </w:r>
      <w:r w:rsidRPr="00103BEF">
        <w:rPr>
          <w:rFonts w:ascii="Bookman Old Style" w:eastAsia="Calibri" w:hAnsi="Bookman Old Style" w:cs="Calibri"/>
          <w:b/>
          <w:bCs/>
          <w:spacing w:val="1"/>
          <w:sz w:val="20"/>
          <w:szCs w:val="20"/>
        </w:rPr>
        <w:t>ri</w:t>
      </w:r>
      <w:r w:rsidRPr="00103BEF">
        <w:rPr>
          <w:rFonts w:ascii="Bookman Old Style" w:eastAsia="Calibri" w:hAnsi="Bookman Old Style" w:cs="Calibri"/>
          <w:b/>
          <w:bCs/>
          <w:sz w:val="20"/>
          <w:szCs w:val="20"/>
        </w:rPr>
        <w:t>a</w:t>
      </w:r>
      <w:r w:rsidRPr="00103BEF">
        <w:rPr>
          <w:rFonts w:ascii="Bookman Old Style" w:eastAsia="Calibri" w:hAnsi="Bookman Old Style" w:cs="Calibri"/>
          <w:b/>
          <w:bCs/>
          <w:spacing w:val="-2"/>
          <w:sz w:val="20"/>
          <w:szCs w:val="20"/>
        </w:rPr>
        <w:t xml:space="preserve"> </w:t>
      </w:r>
      <w:r w:rsidRPr="00103BEF">
        <w:rPr>
          <w:rFonts w:ascii="Bookman Old Style" w:eastAsia="Calibri" w:hAnsi="Bookman Old Style" w:cs="Calibri"/>
          <w:b/>
          <w:bCs/>
          <w:sz w:val="20"/>
          <w:szCs w:val="20"/>
        </w:rPr>
        <w:t>C</w:t>
      </w:r>
      <w:r w:rsidRPr="00103BEF">
        <w:rPr>
          <w:rFonts w:ascii="Bookman Old Style" w:eastAsia="Calibri" w:hAnsi="Bookman Old Style" w:cs="Calibri"/>
          <w:b/>
          <w:bCs/>
          <w:spacing w:val="1"/>
          <w:sz w:val="20"/>
          <w:szCs w:val="20"/>
        </w:rPr>
        <w:t>i</w:t>
      </w:r>
      <w:r w:rsidRPr="00103BEF">
        <w:rPr>
          <w:rFonts w:ascii="Bookman Old Style" w:eastAsia="Calibri" w:hAnsi="Bookman Old Style" w:cs="Calibri"/>
          <w:b/>
          <w:bCs/>
          <w:sz w:val="20"/>
          <w:szCs w:val="20"/>
        </w:rPr>
        <w:t>t</w:t>
      </w:r>
      <w:r w:rsidRPr="00103BEF">
        <w:rPr>
          <w:rFonts w:ascii="Bookman Old Style" w:eastAsia="Calibri" w:hAnsi="Bookman Old Style" w:cs="Calibri"/>
          <w:b/>
          <w:bCs/>
          <w:spacing w:val="1"/>
          <w:sz w:val="20"/>
          <w:szCs w:val="20"/>
        </w:rPr>
        <w:t>y</w:t>
      </w:r>
      <w:r w:rsidRPr="00103BEF">
        <w:rPr>
          <w:rFonts w:ascii="Bookman Old Style" w:eastAsia="Calibri" w:hAnsi="Bookman Old Style" w:cs="Calibri"/>
          <w:b/>
          <w:bCs/>
          <w:sz w:val="20"/>
          <w:szCs w:val="20"/>
        </w:rPr>
        <w:t>/C</w:t>
      </w:r>
      <w:r w:rsidRPr="00103BEF">
        <w:rPr>
          <w:rFonts w:ascii="Bookman Old Style" w:eastAsia="Calibri" w:hAnsi="Bookman Old Style" w:cs="Calibri"/>
          <w:b/>
          <w:bCs/>
          <w:spacing w:val="-2"/>
          <w:sz w:val="20"/>
          <w:szCs w:val="20"/>
        </w:rPr>
        <w:t>o</w:t>
      </w:r>
      <w:r w:rsidRPr="00103BEF">
        <w:rPr>
          <w:rFonts w:ascii="Bookman Old Style" w:eastAsia="Calibri" w:hAnsi="Bookman Old Style" w:cs="Calibri"/>
          <w:b/>
          <w:bCs/>
          <w:spacing w:val="1"/>
          <w:sz w:val="20"/>
          <w:szCs w:val="20"/>
        </w:rPr>
        <w:t>un</w:t>
      </w:r>
      <w:r w:rsidRPr="00103BEF">
        <w:rPr>
          <w:rFonts w:ascii="Bookman Old Style" w:eastAsia="Calibri" w:hAnsi="Bookman Old Style" w:cs="Calibri"/>
          <w:b/>
          <w:bCs/>
          <w:sz w:val="20"/>
          <w:szCs w:val="20"/>
        </w:rPr>
        <w:t>ty</w:t>
      </w:r>
      <w:r w:rsidRPr="00103BEF">
        <w:rPr>
          <w:rFonts w:ascii="Bookman Old Style" w:eastAsia="Calibri" w:hAnsi="Bookman Old Style" w:cs="Calibri"/>
          <w:b/>
          <w:bCs/>
          <w:spacing w:val="-11"/>
          <w:sz w:val="20"/>
          <w:szCs w:val="20"/>
        </w:rPr>
        <w:t xml:space="preserve"> </w:t>
      </w:r>
      <w:r w:rsidRPr="00103BEF">
        <w:rPr>
          <w:rFonts w:ascii="Bookman Old Style" w:eastAsia="Calibri" w:hAnsi="Bookman Old Style" w:cs="Calibri"/>
          <w:b/>
          <w:bCs/>
          <w:sz w:val="20"/>
          <w:szCs w:val="20"/>
        </w:rPr>
        <w:t>H</w:t>
      </w:r>
      <w:r w:rsidRPr="00103BEF">
        <w:rPr>
          <w:rFonts w:ascii="Bookman Old Style" w:eastAsia="Calibri" w:hAnsi="Bookman Old Style" w:cs="Calibri"/>
          <w:b/>
          <w:bCs/>
          <w:spacing w:val="-1"/>
          <w:sz w:val="20"/>
          <w:szCs w:val="20"/>
        </w:rPr>
        <w:t>eal</w:t>
      </w:r>
      <w:r w:rsidRPr="00103BEF">
        <w:rPr>
          <w:rFonts w:ascii="Bookman Old Style" w:eastAsia="Calibri" w:hAnsi="Bookman Old Style" w:cs="Calibri"/>
          <w:b/>
          <w:bCs/>
          <w:sz w:val="20"/>
          <w:szCs w:val="20"/>
        </w:rPr>
        <w:t>th</w:t>
      </w:r>
      <w:r w:rsidRPr="00103BEF">
        <w:rPr>
          <w:rFonts w:ascii="Bookman Old Style" w:eastAsia="Calibri" w:hAnsi="Bookman Old Style" w:cs="Calibri"/>
          <w:b/>
          <w:bCs/>
          <w:spacing w:val="-2"/>
          <w:sz w:val="20"/>
          <w:szCs w:val="20"/>
        </w:rPr>
        <w:t xml:space="preserve"> </w:t>
      </w:r>
      <w:r w:rsidRPr="00103BEF">
        <w:rPr>
          <w:rFonts w:ascii="Bookman Old Style" w:eastAsia="Calibri" w:hAnsi="Bookman Old Style" w:cs="Calibri"/>
          <w:b/>
          <w:bCs/>
          <w:sz w:val="20"/>
          <w:szCs w:val="20"/>
        </w:rPr>
        <w:t>D</w:t>
      </w:r>
      <w:r w:rsidRPr="00103BEF">
        <w:rPr>
          <w:rFonts w:ascii="Bookman Old Style" w:eastAsia="Calibri" w:hAnsi="Bookman Old Style" w:cs="Calibri"/>
          <w:b/>
          <w:bCs/>
          <w:spacing w:val="-1"/>
          <w:sz w:val="20"/>
          <w:szCs w:val="20"/>
        </w:rPr>
        <w:t>e</w:t>
      </w:r>
      <w:r w:rsidRPr="00103BEF">
        <w:rPr>
          <w:rFonts w:ascii="Bookman Old Style" w:eastAsia="Calibri" w:hAnsi="Bookman Old Style" w:cs="Calibri"/>
          <w:b/>
          <w:bCs/>
          <w:spacing w:val="1"/>
          <w:sz w:val="20"/>
          <w:szCs w:val="20"/>
        </w:rPr>
        <w:t>p</w:t>
      </w:r>
      <w:r w:rsidRPr="00103BEF">
        <w:rPr>
          <w:rFonts w:ascii="Bookman Old Style" w:eastAsia="Calibri" w:hAnsi="Bookman Old Style" w:cs="Calibri"/>
          <w:b/>
          <w:bCs/>
          <w:spacing w:val="-1"/>
          <w:sz w:val="20"/>
          <w:szCs w:val="20"/>
        </w:rPr>
        <w:t>a</w:t>
      </w:r>
      <w:r w:rsidRPr="00103BEF">
        <w:rPr>
          <w:rFonts w:ascii="Bookman Old Style" w:eastAsia="Calibri" w:hAnsi="Bookman Old Style" w:cs="Calibri"/>
          <w:b/>
          <w:bCs/>
          <w:spacing w:val="1"/>
          <w:sz w:val="20"/>
          <w:szCs w:val="20"/>
        </w:rPr>
        <w:t>r</w:t>
      </w:r>
      <w:r w:rsidRPr="00103BEF">
        <w:rPr>
          <w:rFonts w:ascii="Bookman Old Style" w:eastAsia="Calibri" w:hAnsi="Bookman Old Style" w:cs="Calibri"/>
          <w:b/>
          <w:bCs/>
          <w:sz w:val="20"/>
          <w:szCs w:val="20"/>
        </w:rPr>
        <w:t>tm</w:t>
      </w:r>
      <w:r w:rsidRPr="00103BEF">
        <w:rPr>
          <w:rFonts w:ascii="Bookman Old Style" w:eastAsia="Calibri" w:hAnsi="Bookman Old Style" w:cs="Calibri"/>
          <w:b/>
          <w:bCs/>
          <w:spacing w:val="-1"/>
          <w:sz w:val="20"/>
          <w:szCs w:val="20"/>
        </w:rPr>
        <w:t>e</w:t>
      </w:r>
      <w:r w:rsidRPr="00103BEF">
        <w:rPr>
          <w:rFonts w:ascii="Bookman Old Style" w:eastAsia="Calibri" w:hAnsi="Bookman Old Style" w:cs="Calibri"/>
          <w:b/>
          <w:bCs/>
          <w:spacing w:val="1"/>
          <w:sz w:val="20"/>
          <w:szCs w:val="20"/>
        </w:rPr>
        <w:t>n</w:t>
      </w:r>
      <w:r w:rsidRPr="00103BEF">
        <w:rPr>
          <w:rFonts w:ascii="Bookman Old Style" w:eastAsia="Calibri" w:hAnsi="Bookman Old Style" w:cs="Calibri"/>
          <w:b/>
          <w:bCs/>
          <w:spacing w:val="-2"/>
          <w:sz w:val="20"/>
          <w:szCs w:val="20"/>
        </w:rPr>
        <w:t>t</w:t>
      </w:r>
      <w:r w:rsidRPr="00103BEF">
        <w:rPr>
          <w:rFonts w:ascii="Bookman Old Style" w:eastAsia="Calibri" w:hAnsi="Bookman Old Style" w:cs="Calibri"/>
          <w:b/>
          <w:bCs/>
          <w:sz w:val="20"/>
          <w:szCs w:val="20"/>
        </w:rPr>
        <w:t>,</w:t>
      </w:r>
      <w:r w:rsidRPr="00103BEF">
        <w:rPr>
          <w:rFonts w:ascii="Bookman Old Style" w:eastAsia="Calibri" w:hAnsi="Bookman Old Style" w:cs="Calibri"/>
          <w:b/>
          <w:bCs/>
          <w:spacing w:val="-4"/>
          <w:sz w:val="20"/>
          <w:szCs w:val="20"/>
        </w:rPr>
        <w:t xml:space="preserve"> </w:t>
      </w:r>
      <w:r w:rsidRPr="00103BEF">
        <w:rPr>
          <w:rFonts w:ascii="Bookman Old Style" w:eastAsia="Calibri" w:hAnsi="Bookman Old Style" w:cs="Calibri"/>
          <w:b/>
          <w:bCs/>
          <w:spacing w:val="-1"/>
          <w:sz w:val="20"/>
          <w:szCs w:val="20"/>
        </w:rPr>
        <w:t>R</w:t>
      </w:r>
      <w:r w:rsidRPr="00103BEF">
        <w:rPr>
          <w:rFonts w:ascii="Bookman Old Style" w:eastAsia="Calibri" w:hAnsi="Bookman Old Style" w:cs="Calibri"/>
          <w:b/>
          <w:bCs/>
          <w:sz w:val="20"/>
          <w:szCs w:val="20"/>
        </w:rPr>
        <w:t>o</w:t>
      </w:r>
      <w:r w:rsidRPr="00103BEF">
        <w:rPr>
          <w:rFonts w:ascii="Bookman Old Style" w:eastAsia="Calibri" w:hAnsi="Bookman Old Style" w:cs="Calibri"/>
          <w:b/>
          <w:bCs/>
          <w:spacing w:val="1"/>
          <w:sz w:val="20"/>
          <w:szCs w:val="20"/>
        </w:rPr>
        <w:t>o</w:t>
      </w:r>
      <w:r w:rsidRPr="00103BEF">
        <w:rPr>
          <w:rFonts w:ascii="Bookman Old Style" w:eastAsia="Calibri" w:hAnsi="Bookman Old Style" w:cs="Calibri"/>
          <w:b/>
          <w:bCs/>
          <w:sz w:val="20"/>
          <w:szCs w:val="20"/>
        </w:rPr>
        <w:t xml:space="preserve">m </w:t>
      </w:r>
      <w:r w:rsidRPr="00103BEF">
        <w:rPr>
          <w:rFonts w:ascii="Bookman Old Style" w:eastAsia="Calibri" w:hAnsi="Bookman Old Style" w:cs="Calibri"/>
          <w:b/>
          <w:bCs/>
          <w:spacing w:val="-2"/>
          <w:sz w:val="20"/>
          <w:szCs w:val="20"/>
        </w:rPr>
        <w:t>1</w:t>
      </w:r>
      <w:r w:rsidRPr="00103BEF">
        <w:rPr>
          <w:rFonts w:ascii="Bookman Old Style" w:eastAsia="Calibri" w:hAnsi="Bookman Old Style" w:cs="Calibri"/>
          <w:b/>
          <w:bCs/>
          <w:sz w:val="20"/>
          <w:szCs w:val="20"/>
        </w:rPr>
        <w:t>25</w:t>
      </w:r>
    </w:p>
    <w:p w14:paraId="4D87478D" w14:textId="77777777" w:rsidR="00665781" w:rsidRPr="00006B6E" w:rsidRDefault="00103BEF" w:rsidP="00006B6E">
      <w:pPr>
        <w:spacing w:before="11" w:after="0" w:line="240" w:lineRule="auto"/>
        <w:ind w:left="2880" w:right="-20" w:hanging="1440"/>
        <w:rPr>
          <w:rFonts w:ascii="Bookman Old Style" w:eastAsia="Calibri" w:hAnsi="Bookman Old Style" w:cs="Calibri"/>
          <w:sz w:val="20"/>
          <w:szCs w:val="20"/>
        </w:rPr>
      </w:pPr>
      <w:r w:rsidRPr="00006B6E">
        <w:rPr>
          <w:rFonts w:ascii="Bookman Old Style" w:hAnsi="Bookman Old Style"/>
          <w:b/>
          <w:sz w:val="20"/>
          <w:szCs w:val="20"/>
        </w:rPr>
        <w:t>PRESENT:</w:t>
      </w:r>
      <w:r w:rsidRPr="00103BEF">
        <w:rPr>
          <w:rFonts w:ascii="Bookman Old Style" w:hAnsi="Bookman Old Style"/>
          <w:sz w:val="20"/>
          <w:szCs w:val="20"/>
        </w:rPr>
        <w:t xml:space="preserve"> </w:t>
      </w:r>
      <w:r w:rsidRPr="00103BEF">
        <w:rPr>
          <w:rFonts w:ascii="Bookman Old Style" w:hAnsi="Bookman Old Style"/>
          <w:sz w:val="20"/>
          <w:szCs w:val="20"/>
        </w:rPr>
        <w:tab/>
        <w:t>Melissa Adamson, Tamika Adkinson, Holly Bill, Roberta Burns, Michelle Compton, Betty Dixon, Dana Garber, Tionna Jackson, Becca Mathis, Kathryn Murphy, Angela O’Bryant, Rahmat Na’Allah, Gauri Shevatekar, Sarah Williams, and Teri Williams</w:t>
      </w:r>
    </w:p>
    <w:p w14:paraId="59D0CDA1" w14:textId="77777777" w:rsidR="00103BEF" w:rsidRPr="00103BEF" w:rsidRDefault="00103BEF" w:rsidP="00103BEF">
      <w:pPr>
        <w:spacing w:after="0" w:line="200" w:lineRule="exact"/>
        <w:ind w:left="4320" w:hanging="2160"/>
        <w:rPr>
          <w:rFonts w:ascii="Bookman Old Style" w:hAnsi="Bookman Old Style"/>
          <w:sz w:val="20"/>
          <w:szCs w:val="20"/>
        </w:rPr>
      </w:pPr>
    </w:p>
    <w:p w14:paraId="3A6D786C" w14:textId="77777777" w:rsidR="00103BEF" w:rsidRPr="00103BEF" w:rsidRDefault="00103BEF" w:rsidP="00103BEF">
      <w:pPr>
        <w:spacing w:after="0" w:line="200" w:lineRule="exact"/>
        <w:ind w:left="4320" w:hanging="2160"/>
        <w:rPr>
          <w:rFonts w:ascii="Bookman Old Style" w:hAnsi="Bookman Old Style"/>
          <w:sz w:val="20"/>
          <w:szCs w:val="20"/>
        </w:rPr>
      </w:pPr>
    </w:p>
    <w:p w14:paraId="14B1A665" w14:textId="77777777" w:rsidR="008E12BA" w:rsidRPr="00C41F06" w:rsidRDefault="000E3E73" w:rsidP="00006B6E">
      <w:pPr>
        <w:spacing w:after="0" w:line="240" w:lineRule="auto"/>
        <w:ind w:right="-20" w:firstLine="720"/>
        <w:rPr>
          <w:rFonts w:ascii="Bookman Old Style" w:eastAsia="Calibri" w:hAnsi="Bookman Old Style" w:cs="Calibri"/>
          <w:b/>
          <w:spacing w:val="-5"/>
          <w:sz w:val="20"/>
          <w:szCs w:val="20"/>
        </w:rPr>
      </w:pPr>
      <w:r w:rsidRPr="00C41F06">
        <w:rPr>
          <w:rFonts w:ascii="Bookman Old Style" w:eastAsia="Calibri" w:hAnsi="Bookman Old Style" w:cs="Calibri"/>
          <w:b/>
          <w:sz w:val="20"/>
          <w:szCs w:val="20"/>
        </w:rPr>
        <w:t>I.</w:t>
      </w:r>
      <w:r w:rsidRPr="00C41F06">
        <w:rPr>
          <w:rFonts w:ascii="Bookman Old Style" w:eastAsia="Calibri" w:hAnsi="Bookman Old Style" w:cs="Calibri"/>
          <w:b/>
          <w:sz w:val="20"/>
          <w:szCs w:val="20"/>
        </w:rPr>
        <w:tab/>
      </w:r>
      <w:r w:rsidR="006E6734" w:rsidRPr="00C41F06">
        <w:rPr>
          <w:rFonts w:ascii="Bookman Old Style" w:eastAsia="Calibri" w:hAnsi="Bookman Old Style" w:cs="Calibri"/>
          <w:b/>
          <w:sz w:val="20"/>
          <w:szCs w:val="20"/>
        </w:rPr>
        <w:t>Welcome</w:t>
      </w:r>
      <w:r w:rsidR="0093596E" w:rsidRPr="00C41F06">
        <w:rPr>
          <w:rFonts w:ascii="Bookman Old Style" w:eastAsia="Calibri" w:hAnsi="Bookman Old Style" w:cs="Calibri"/>
          <w:b/>
          <w:sz w:val="20"/>
          <w:szCs w:val="20"/>
        </w:rPr>
        <w:t>/introductions</w:t>
      </w:r>
    </w:p>
    <w:p w14:paraId="7E493E63" w14:textId="77777777" w:rsidR="00006B6E" w:rsidRDefault="0093596E" w:rsidP="00006B6E">
      <w:pPr>
        <w:spacing w:after="0" w:line="240" w:lineRule="auto"/>
        <w:ind w:left="720" w:right="-20" w:firstLine="720"/>
        <w:rPr>
          <w:rFonts w:ascii="Bookman Old Style" w:eastAsia="Calibri" w:hAnsi="Bookman Old Style" w:cs="Calibri"/>
          <w:sz w:val="20"/>
          <w:szCs w:val="20"/>
        </w:rPr>
      </w:pPr>
      <w:r w:rsidRPr="00103BEF">
        <w:rPr>
          <w:rFonts w:ascii="Bookman Old Style" w:eastAsia="Calibri" w:hAnsi="Bookman Old Style" w:cs="Calibri"/>
          <w:spacing w:val="-5"/>
          <w:sz w:val="20"/>
          <w:szCs w:val="20"/>
        </w:rPr>
        <w:t>Melissa welcomed everyone to the group</w:t>
      </w:r>
    </w:p>
    <w:p w14:paraId="5AEB6A07" w14:textId="77777777" w:rsidR="00006B6E" w:rsidRDefault="00006B6E" w:rsidP="00006B6E">
      <w:pPr>
        <w:spacing w:after="0" w:line="240" w:lineRule="auto"/>
        <w:ind w:right="-20"/>
        <w:rPr>
          <w:rFonts w:ascii="Bookman Old Style" w:eastAsia="Calibri" w:hAnsi="Bookman Old Style" w:cs="Calibri"/>
          <w:sz w:val="20"/>
          <w:szCs w:val="20"/>
        </w:rPr>
      </w:pPr>
      <w:r>
        <w:rPr>
          <w:rFonts w:ascii="Bookman Old Style" w:eastAsia="Calibri" w:hAnsi="Bookman Old Style" w:cs="Calibri"/>
          <w:sz w:val="20"/>
          <w:szCs w:val="20"/>
        </w:rPr>
        <w:tab/>
      </w:r>
    </w:p>
    <w:p w14:paraId="144F775F" w14:textId="77777777" w:rsidR="006E6734" w:rsidRPr="00C41F06" w:rsidRDefault="000E3E73" w:rsidP="00006B6E">
      <w:pPr>
        <w:spacing w:after="0" w:line="240" w:lineRule="auto"/>
        <w:ind w:right="-20" w:firstLine="720"/>
        <w:rPr>
          <w:rFonts w:ascii="Bookman Old Style" w:eastAsia="Calibri" w:hAnsi="Bookman Old Style" w:cs="Calibri"/>
          <w:b/>
          <w:sz w:val="20"/>
          <w:szCs w:val="20"/>
        </w:rPr>
      </w:pPr>
      <w:r w:rsidRPr="00C41F06">
        <w:rPr>
          <w:rFonts w:ascii="Bookman Old Style" w:eastAsia="Calibri" w:hAnsi="Bookman Old Style" w:cs="Calibri"/>
          <w:b/>
          <w:sz w:val="20"/>
          <w:szCs w:val="20"/>
        </w:rPr>
        <w:t>II.</w:t>
      </w:r>
      <w:r w:rsidRPr="00C41F06">
        <w:rPr>
          <w:rFonts w:ascii="Bookman Old Style" w:eastAsia="Calibri" w:hAnsi="Bookman Old Style" w:cs="Calibri"/>
          <w:b/>
          <w:sz w:val="20"/>
          <w:szCs w:val="20"/>
        </w:rPr>
        <w:tab/>
      </w:r>
      <w:r w:rsidR="0093596E" w:rsidRPr="00C41F06">
        <w:rPr>
          <w:rFonts w:ascii="Bookman Old Style" w:eastAsia="Calibri" w:hAnsi="Bookman Old Style" w:cs="Calibri"/>
          <w:b/>
          <w:sz w:val="20"/>
          <w:szCs w:val="20"/>
        </w:rPr>
        <w:t>Implementing CDC 5P’s Presentation, Dr. Na’Allah</w:t>
      </w:r>
    </w:p>
    <w:p w14:paraId="47A32F68" w14:textId="77777777" w:rsidR="0093596E" w:rsidRDefault="0093596E" w:rsidP="00006B6E">
      <w:pPr>
        <w:spacing w:after="0" w:line="240" w:lineRule="auto"/>
        <w:ind w:left="1440" w:right="-20"/>
        <w:rPr>
          <w:rFonts w:ascii="Bookman Old Style" w:eastAsia="Calibri" w:hAnsi="Bookman Old Style" w:cs="Calibri"/>
          <w:sz w:val="20"/>
          <w:szCs w:val="20"/>
        </w:rPr>
      </w:pPr>
      <w:r w:rsidRPr="00103BEF">
        <w:rPr>
          <w:rFonts w:ascii="Bookman Old Style" w:eastAsia="Calibri" w:hAnsi="Bookman Old Style" w:cs="Calibri"/>
          <w:sz w:val="20"/>
          <w:szCs w:val="20"/>
        </w:rPr>
        <w:t xml:space="preserve">Dr. Na’Allah provided a handout and reviewed the Five P’s: </w:t>
      </w:r>
      <w:r w:rsidRPr="00103BEF">
        <w:rPr>
          <w:rFonts w:ascii="Bookman Old Style" w:eastAsia="Calibri" w:hAnsi="Bookman Old Style" w:cs="Calibri"/>
          <w:sz w:val="20"/>
          <w:szCs w:val="20"/>
          <w:u w:val="single"/>
        </w:rPr>
        <w:t>P</w:t>
      </w:r>
      <w:r w:rsidRPr="00103BEF">
        <w:rPr>
          <w:rFonts w:ascii="Bookman Old Style" w:eastAsia="Calibri" w:hAnsi="Bookman Old Style" w:cs="Calibri"/>
          <w:sz w:val="20"/>
          <w:szCs w:val="20"/>
        </w:rPr>
        <w:t xml:space="preserve">artners, </w:t>
      </w:r>
      <w:r w:rsidRPr="00103BEF">
        <w:rPr>
          <w:rFonts w:ascii="Bookman Old Style" w:eastAsia="Calibri" w:hAnsi="Bookman Old Style" w:cs="Calibri"/>
          <w:sz w:val="20"/>
          <w:szCs w:val="20"/>
          <w:u w:val="single"/>
        </w:rPr>
        <w:t>P</w:t>
      </w:r>
      <w:r w:rsidRPr="00103BEF">
        <w:rPr>
          <w:rFonts w:ascii="Bookman Old Style" w:eastAsia="Calibri" w:hAnsi="Bookman Old Style" w:cs="Calibri"/>
          <w:sz w:val="20"/>
          <w:szCs w:val="20"/>
        </w:rPr>
        <w:t xml:space="preserve">ractices, </w:t>
      </w:r>
      <w:r w:rsidRPr="00103BEF">
        <w:rPr>
          <w:rFonts w:ascii="Bookman Old Style" w:eastAsia="Calibri" w:hAnsi="Bookman Old Style" w:cs="Calibri"/>
          <w:sz w:val="20"/>
          <w:szCs w:val="20"/>
          <w:u w:val="single"/>
        </w:rPr>
        <w:t>P</w:t>
      </w:r>
      <w:r w:rsidRPr="00103BEF">
        <w:rPr>
          <w:rFonts w:ascii="Bookman Old Style" w:eastAsia="Calibri" w:hAnsi="Bookman Old Style" w:cs="Calibri"/>
          <w:sz w:val="20"/>
          <w:szCs w:val="20"/>
        </w:rPr>
        <w:t xml:space="preserve">revention of Pregnancy, </w:t>
      </w:r>
      <w:r w:rsidRPr="00103BEF">
        <w:rPr>
          <w:rFonts w:ascii="Bookman Old Style" w:eastAsia="Calibri" w:hAnsi="Bookman Old Style" w:cs="Calibri"/>
          <w:sz w:val="20"/>
          <w:szCs w:val="20"/>
          <w:u w:val="single"/>
        </w:rPr>
        <w:t>P</w:t>
      </w:r>
      <w:r w:rsidRPr="00103BEF">
        <w:rPr>
          <w:rFonts w:ascii="Bookman Old Style" w:eastAsia="Calibri" w:hAnsi="Bookman Old Style" w:cs="Calibri"/>
          <w:sz w:val="20"/>
          <w:szCs w:val="20"/>
        </w:rPr>
        <w:t xml:space="preserve">rotection from STDs and </w:t>
      </w:r>
      <w:r w:rsidRPr="00103BEF">
        <w:rPr>
          <w:rFonts w:ascii="Bookman Old Style" w:eastAsia="Calibri" w:hAnsi="Bookman Old Style" w:cs="Calibri"/>
          <w:sz w:val="20"/>
          <w:szCs w:val="20"/>
          <w:u w:val="single"/>
        </w:rPr>
        <w:t>P</w:t>
      </w:r>
      <w:r w:rsidRPr="00103BEF">
        <w:rPr>
          <w:rFonts w:ascii="Bookman Old Style" w:eastAsia="Calibri" w:hAnsi="Bookman Old Style" w:cs="Calibri"/>
          <w:sz w:val="20"/>
          <w:szCs w:val="20"/>
        </w:rPr>
        <w:t xml:space="preserve">ast History of STDs. </w:t>
      </w:r>
      <w:r w:rsidR="00006B6E">
        <w:rPr>
          <w:rFonts w:ascii="Bookman Old Style" w:eastAsia="Calibri" w:hAnsi="Bookman Old Style" w:cs="Calibri"/>
          <w:sz w:val="20"/>
          <w:szCs w:val="20"/>
        </w:rPr>
        <w:t>It’s r</w:t>
      </w:r>
      <w:r w:rsidRPr="00103BEF">
        <w:rPr>
          <w:rFonts w:ascii="Bookman Old Style" w:eastAsia="Calibri" w:hAnsi="Bookman Old Style" w:cs="Calibri"/>
          <w:sz w:val="20"/>
          <w:szCs w:val="20"/>
        </w:rPr>
        <w:t xml:space="preserve">ecommended that these </w:t>
      </w:r>
      <w:r w:rsidR="00F27C19">
        <w:rPr>
          <w:rFonts w:ascii="Bookman Old Style" w:eastAsia="Calibri" w:hAnsi="Bookman Old Style" w:cs="Calibri"/>
          <w:sz w:val="20"/>
          <w:szCs w:val="20"/>
        </w:rPr>
        <w:t>be</w:t>
      </w:r>
      <w:r w:rsidRPr="00103BEF">
        <w:rPr>
          <w:rFonts w:ascii="Bookman Old Style" w:eastAsia="Calibri" w:hAnsi="Bookman Old Style" w:cs="Calibri"/>
          <w:sz w:val="20"/>
          <w:szCs w:val="20"/>
        </w:rPr>
        <w:t xml:space="preserve"> reviewed with any patient between 11-24 years old. Ideally these questions would be asked in the absence of a parent. If a parent refuses to leave the room, that is noted in the record.</w:t>
      </w:r>
    </w:p>
    <w:p w14:paraId="5A5E95F3" w14:textId="77777777" w:rsidR="00AE4311" w:rsidRPr="00103BEF" w:rsidRDefault="00AE4311" w:rsidP="00006B6E">
      <w:pPr>
        <w:spacing w:after="0" w:line="240" w:lineRule="auto"/>
        <w:ind w:left="1440" w:right="-20"/>
        <w:rPr>
          <w:rFonts w:ascii="Bookman Old Style" w:eastAsia="Calibri" w:hAnsi="Bookman Old Style" w:cs="Calibri"/>
          <w:sz w:val="20"/>
          <w:szCs w:val="20"/>
        </w:rPr>
      </w:pPr>
    </w:p>
    <w:p w14:paraId="79AB7E10" w14:textId="77777777" w:rsidR="0093596E" w:rsidRPr="00132CF2" w:rsidRDefault="0093596E" w:rsidP="00132CF2">
      <w:pPr>
        <w:spacing w:after="0" w:line="240" w:lineRule="auto"/>
        <w:ind w:left="1440" w:right="-20"/>
        <w:rPr>
          <w:rFonts w:ascii="Bookman Old Style" w:eastAsia="Calibri" w:hAnsi="Bookman Old Style" w:cs="Calibri"/>
          <w:sz w:val="20"/>
          <w:szCs w:val="20"/>
        </w:rPr>
      </w:pPr>
      <w:r w:rsidRPr="00132CF2">
        <w:rPr>
          <w:rFonts w:ascii="Bookman Old Style" w:eastAsia="Calibri" w:hAnsi="Bookman Old Style" w:cs="Calibri"/>
          <w:sz w:val="20"/>
          <w:szCs w:val="20"/>
        </w:rPr>
        <w:t xml:space="preserve">These questions are already in the EMR (electronic medical record) but are not a “hard stop”, meaning they are not required to be answered in order to move on. The decision to make something a “hard stop” is based on </w:t>
      </w:r>
      <w:r w:rsidR="00FC7962">
        <w:rPr>
          <w:rFonts w:ascii="Bookman Old Style" w:eastAsia="Calibri" w:hAnsi="Bookman Old Style" w:cs="Calibri"/>
          <w:sz w:val="20"/>
          <w:szCs w:val="20"/>
        </w:rPr>
        <w:t>organization</w:t>
      </w:r>
      <w:r w:rsidRPr="00132CF2">
        <w:rPr>
          <w:rFonts w:ascii="Bookman Old Style" w:eastAsia="Calibri" w:hAnsi="Bookman Old Style" w:cs="Calibri"/>
          <w:sz w:val="20"/>
          <w:szCs w:val="20"/>
        </w:rPr>
        <w:t xml:space="preserve"> mandates</w:t>
      </w:r>
      <w:r w:rsidR="00FC7962">
        <w:rPr>
          <w:rFonts w:ascii="Bookman Old Style" w:eastAsia="Calibri" w:hAnsi="Bookman Old Style" w:cs="Calibri"/>
          <w:sz w:val="20"/>
          <w:szCs w:val="20"/>
        </w:rPr>
        <w:t>. Workgroups d</w:t>
      </w:r>
      <w:r w:rsidRPr="00132CF2">
        <w:rPr>
          <w:rFonts w:ascii="Bookman Old Style" w:eastAsia="Calibri" w:hAnsi="Bookman Old Style" w:cs="Calibri"/>
          <w:sz w:val="20"/>
          <w:szCs w:val="20"/>
        </w:rPr>
        <w:t>iscuss</w:t>
      </w:r>
      <w:r w:rsidR="00FC7962">
        <w:rPr>
          <w:rFonts w:ascii="Bookman Old Style" w:eastAsia="Calibri" w:hAnsi="Bookman Old Style" w:cs="Calibri"/>
          <w:sz w:val="20"/>
          <w:szCs w:val="20"/>
        </w:rPr>
        <w:t>ed how to get these questions incorporated into other organizations’/providers’ EMRs</w:t>
      </w:r>
      <w:r w:rsidRPr="00132CF2">
        <w:rPr>
          <w:rFonts w:ascii="Bookman Old Style" w:eastAsia="Calibri" w:hAnsi="Bookman Old Style" w:cs="Calibri"/>
          <w:sz w:val="20"/>
          <w:szCs w:val="20"/>
        </w:rPr>
        <w:t xml:space="preserve">. </w:t>
      </w:r>
    </w:p>
    <w:p w14:paraId="43103681" w14:textId="77777777" w:rsidR="00FC7962" w:rsidRDefault="00FC7962" w:rsidP="00132CF2">
      <w:pPr>
        <w:spacing w:after="0" w:line="240" w:lineRule="auto"/>
        <w:ind w:left="1440" w:right="-20"/>
        <w:rPr>
          <w:rFonts w:ascii="Bookman Old Style" w:eastAsia="Calibri" w:hAnsi="Bookman Old Style" w:cs="Calibri"/>
          <w:sz w:val="20"/>
          <w:szCs w:val="20"/>
        </w:rPr>
      </w:pPr>
    </w:p>
    <w:p w14:paraId="6007D518" w14:textId="77777777" w:rsidR="0093596E" w:rsidRPr="00132CF2" w:rsidRDefault="0093596E" w:rsidP="00132CF2">
      <w:pPr>
        <w:spacing w:after="0" w:line="240" w:lineRule="auto"/>
        <w:ind w:left="1440" w:right="-20"/>
        <w:rPr>
          <w:rFonts w:ascii="Bookman Old Style" w:eastAsia="Calibri" w:hAnsi="Bookman Old Style" w:cs="Calibri"/>
          <w:sz w:val="20"/>
          <w:szCs w:val="20"/>
        </w:rPr>
      </w:pPr>
      <w:r w:rsidRPr="00132CF2">
        <w:rPr>
          <w:rFonts w:ascii="Bookman Old Style" w:eastAsia="Calibri" w:hAnsi="Bookman Old Style" w:cs="Calibri"/>
          <w:sz w:val="20"/>
          <w:szCs w:val="20"/>
        </w:rPr>
        <w:t xml:space="preserve">Dana discussed the issue of title X funding. </w:t>
      </w:r>
    </w:p>
    <w:p w14:paraId="2786D894" w14:textId="77777777" w:rsidR="006E6734" w:rsidRPr="00132CF2" w:rsidRDefault="006E6734" w:rsidP="00132CF2">
      <w:pPr>
        <w:spacing w:after="0" w:line="240" w:lineRule="auto"/>
        <w:ind w:right="-20" w:firstLine="720"/>
        <w:rPr>
          <w:rFonts w:ascii="Bookman Old Style" w:eastAsia="Calibri" w:hAnsi="Bookman Old Style" w:cs="Calibri"/>
          <w:b/>
          <w:sz w:val="20"/>
          <w:szCs w:val="20"/>
        </w:rPr>
      </w:pPr>
    </w:p>
    <w:p w14:paraId="7B2F7DF4" w14:textId="77777777" w:rsidR="008E12BA" w:rsidRPr="00132CF2" w:rsidRDefault="000E3E73" w:rsidP="00132CF2">
      <w:pPr>
        <w:spacing w:after="0" w:line="240" w:lineRule="auto"/>
        <w:ind w:right="-20" w:firstLine="720"/>
        <w:rPr>
          <w:rFonts w:ascii="Bookman Old Style" w:eastAsia="Calibri" w:hAnsi="Bookman Old Style" w:cs="Calibri"/>
          <w:b/>
          <w:sz w:val="20"/>
          <w:szCs w:val="20"/>
        </w:rPr>
      </w:pPr>
      <w:r w:rsidRPr="00132CF2">
        <w:rPr>
          <w:rFonts w:ascii="Bookman Old Style" w:eastAsia="Calibri" w:hAnsi="Bookman Old Style" w:cs="Calibri"/>
          <w:b/>
          <w:sz w:val="20"/>
          <w:szCs w:val="20"/>
        </w:rPr>
        <w:t>III.</w:t>
      </w:r>
      <w:r w:rsidRPr="00132CF2">
        <w:rPr>
          <w:rFonts w:ascii="Bookman Old Style" w:eastAsia="Calibri" w:hAnsi="Bookman Old Style" w:cs="Calibri"/>
          <w:b/>
          <w:sz w:val="20"/>
          <w:szCs w:val="20"/>
        </w:rPr>
        <w:tab/>
      </w:r>
      <w:r w:rsidR="000412A9" w:rsidRPr="00103BEF">
        <w:rPr>
          <w:rFonts w:ascii="Bookman Old Style" w:eastAsia="Calibri" w:hAnsi="Bookman Old Style" w:cs="Calibri"/>
          <w:b/>
          <w:sz w:val="20"/>
          <w:szCs w:val="20"/>
        </w:rPr>
        <w:t xml:space="preserve">Review of </w:t>
      </w:r>
      <w:r w:rsidR="0093596E" w:rsidRPr="00103BEF">
        <w:rPr>
          <w:rFonts w:ascii="Bookman Old Style" w:eastAsia="Calibri" w:hAnsi="Bookman Old Style" w:cs="Calibri"/>
          <w:b/>
          <w:sz w:val="20"/>
          <w:szCs w:val="20"/>
        </w:rPr>
        <w:t>survey results</w:t>
      </w:r>
    </w:p>
    <w:p w14:paraId="67FFF1D3" w14:textId="77777777" w:rsidR="008E12BA" w:rsidRPr="00132CF2" w:rsidRDefault="0067155A" w:rsidP="00132CF2">
      <w:pPr>
        <w:spacing w:after="0" w:line="240" w:lineRule="auto"/>
        <w:ind w:left="1440" w:right="-20"/>
        <w:rPr>
          <w:rFonts w:ascii="Bookman Old Style" w:eastAsia="Calibri" w:hAnsi="Bookman Old Style" w:cs="Calibri"/>
          <w:b/>
          <w:sz w:val="20"/>
          <w:szCs w:val="20"/>
        </w:rPr>
      </w:pPr>
      <w:r w:rsidRPr="00132CF2">
        <w:rPr>
          <w:rFonts w:ascii="Bookman Old Style" w:eastAsia="Calibri" w:hAnsi="Bookman Old Style" w:cs="Calibri"/>
          <w:sz w:val="20"/>
          <w:szCs w:val="20"/>
        </w:rPr>
        <w:t xml:space="preserve">Melissa pulled up the survey monkey results. </w:t>
      </w:r>
      <w:r w:rsidR="00741A4D" w:rsidRPr="00132CF2">
        <w:rPr>
          <w:rFonts w:ascii="Bookman Old Style" w:eastAsia="Calibri" w:hAnsi="Bookman Old Style" w:cs="Calibri"/>
          <w:sz w:val="20"/>
          <w:szCs w:val="20"/>
        </w:rPr>
        <w:t xml:space="preserve">There were only 13 completed surveys. We discussed group structure and use of the dashboard. The team agreed that they like </w:t>
      </w:r>
      <w:r w:rsidR="00FC7962">
        <w:rPr>
          <w:rFonts w:ascii="Bookman Old Style" w:eastAsia="Calibri" w:hAnsi="Bookman Old Style" w:cs="Calibri"/>
          <w:sz w:val="20"/>
          <w:szCs w:val="20"/>
        </w:rPr>
        <w:t xml:space="preserve">using </w:t>
      </w:r>
      <w:r w:rsidR="00741A4D" w:rsidRPr="00132CF2">
        <w:rPr>
          <w:rFonts w:ascii="Bookman Old Style" w:eastAsia="Calibri" w:hAnsi="Bookman Old Style" w:cs="Calibri"/>
          <w:sz w:val="20"/>
          <w:szCs w:val="20"/>
        </w:rPr>
        <w:t xml:space="preserve">the dashboard. </w:t>
      </w:r>
      <w:r w:rsidR="00FC7962">
        <w:rPr>
          <w:rFonts w:ascii="Bookman Old Style" w:eastAsia="Calibri" w:hAnsi="Bookman Old Style" w:cs="Calibri"/>
          <w:sz w:val="20"/>
          <w:szCs w:val="20"/>
        </w:rPr>
        <w:t>There was d</w:t>
      </w:r>
      <w:r w:rsidR="00741A4D" w:rsidRPr="00132CF2">
        <w:rPr>
          <w:rFonts w:ascii="Bookman Old Style" w:eastAsia="Calibri" w:hAnsi="Bookman Old Style" w:cs="Calibri"/>
          <w:sz w:val="20"/>
          <w:szCs w:val="20"/>
        </w:rPr>
        <w:t>iscuss</w:t>
      </w:r>
      <w:r w:rsidR="00FC7962">
        <w:rPr>
          <w:rFonts w:ascii="Bookman Old Style" w:eastAsia="Calibri" w:hAnsi="Bookman Old Style" w:cs="Calibri"/>
          <w:sz w:val="20"/>
          <w:szCs w:val="20"/>
        </w:rPr>
        <w:t>ion about</w:t>
      </w:r>
      <w:r w:rsidR="00741A4D" w:rsidRPr="00132CF2">
        <w:rPr>
          <w:rFonts w:ascii="Bookman Old Style" w:eastAsia="Calibri" w:hAnsi="Bookman Old Style" w:cs="Calibri"/>
          <w:sz w:val="20"/>
          <w:szCs w:val="20"/>
        </w:rPr>
        <w:t xml:space="preserve"> condensing some of the objectives, as we have a lot currently. </w:t>
      </w:r>
      <w:r w:rsidR="00FC7962">
        <w:rPr>
          <w:rFonts w:ascii="Bookman Old Style" w:eastAsia="Calibri" w:hAnsi="Bookman Old Style" w:cs="Calibri"/>
          <w:sz w:val="20"/>
          <w:szCs w:val="20"/>
        </w:rPr>
        <w:t>Th</w:t>
      </w:r>
      <w:r w:rsidR="00741A4D" w:rsidRPr="00132CF2">
        <w:rPr>
          <w:rFonts w:ascii="Bookman Old Style" w:eastAsia="Calibri" w:hAnsi="Bookman Old Style" w:cs="Calibri"/>
          <w:sz w:val="20"/>
          <w:szCs w:val="20"/>
        </w:rPr>
        <w:t xml:space="preserve">e </w:t>
      </w:r>
      <w:r w:rsidR="00FC7962">
        <w:rPr>
          <w:rFonts w:ascii="Bookman Old Style" w:eastAsia="Calibri" w:hAnsi="Bookman Old Style" w:cs="Calibri"/>
          <w:sz w:val="20"/>
          <w:szCs w:val="20"/>
        </w:rPr>
        <w:t xml:space="preserve">social </w:t>
      </w:r>
      <w:r w:rsidR="00741A4D" w:rsidRPr="00132CF2">
        <w:rPr>
          <w:rFonts w:ascii="Bookman Old Style" w:eastAsia="Calibri" w:hAnsi="Bookman Old Style" w:cs="Calibri"/>
          <w:sz w:val="20"/>
          <w:szCs w:val="20"/>
        </w:rPr>
        <w:t xml:space="preserve">marketing </w:t>
      </w:r>
      <w:r w:rsidR="00FC7962">
        <w:rPr>
          <w:rFonts w:ascii="Bookman Old Style" w:eastAsia="Calibri" w:hAnsi="Bookman Old Style" w:cs="Calibri"/>
          <w:sz w:val="20"/>
          <w:szCs w:val="20"/>
        </w:rPr>
        <w:t>strategy was also discussed (e.g., changes in participation)</w:t>
      </w:r>
      <w:r w:rsidR="00741A4D" w:rsidRPr="00132CF2">
        <w:rPr>
          <w:rFonts w:ascii="Bookman Old Style" w:eastAsia="Calibri" w:hAnsi="Bookman Old Style" w:cs="Calibri"/>
          <w:sz w:val="20"/>
          <w:szCs w:val="20"/>
        </w:rPr>
        <w:t xml:space="preserve">. There was a suggestion to </w:t>
      </w:r>
      <w:r w:rsidR="00FC7962">
        <w:rPr>
          <w:rFonts w:ascii="Bookman Old Style" w:eastAsia="Calibri" w:hAnsi="Bookman Old Style" w:cs="Calibri"/>
          <w:sz w:val="20"/>
          <w:szCs w:val="20"/>
        </w:rPr>
        <w:t xml:space="preserve">identify </w:t>
      </w:r>
      <w:r w:rsidR="00741A4D" w:rsidRPr="00132CF2">
        <w:rPr>
          <w:rFonts w:ascii="Bookman Old Style" w:eastAsia="Calibri" w:hAnsi="Bookman Old Style" w:cs="Calibri"/>
          <w:sz w:val="20"/>
          <w:szCs w:val="20"/>
        </w:rPr>
        <w:t>at least one marketing person from each of the other groups</w:t>
      </w:r>
      <w:r w:rsidR="00FC7962">
        <w:rPr>
          <w:rFonts w:ascii="Bookman Old Style" w:eastAsia="Calibri" w:hAnsi="Bookman Old Style" w:cs="Calibri"/>
          <w:sz w:val="20"/>
          <w:szCs w:val="20"/>
        </w:rPr>
        <w:t xml:space="preserve"> who could help with this strategy</w:t>
      </w:r>
      <w:r w:rsidR="00741A4D" w:rsidRPr="00132CF2">
        <w:rPr>
          <w:rFonts w:ascii="Bookman Old Style" w:eastAsia="Calibri" w:hAnsi="Bookman Old Style" w:cs="Calibri"/>
          <w:sz w:val="20"/>
          <w:szCs w:val="20"/>
        </w:rPr>
        <w:t xml:space="preserve">. </w:t>
      </w:r>
    </w:p>
    <w:p w14:paraId="60ED12FA" w14:textId="77777777" w:rsidR="008E12BA" w:rsidRPr="00132CF2" w:rsidRDefault="008E12BA" w:rsidP="00132CF2">
      <w:pPr>
        <w:spacing w:after="0" w:line="240" w:lineRule="auto"/>
        <w:ind w:right="-20" w:firstLine="720"/>
        <w:rPr>
          <w:rFonts w:ascii="Bookman Old Style" w:eastAsia="Calibri" w:hAnsi="Bookman Old Style" w:cs="Calibri"/>
          <w:b/>
          <w:sz w:val="20"/>
          <w:szCs w:val="20"/>
        </w:rPr>
      </w:pPr>
    </w:p>
    <w:p w14:paraId="01FDED2C" w14:textId="77777777" w:rsidR="008E12BA" w:rsidRPr="00132CF2" w:rsidRDefault="000E3E73" w:rsidP="00132CF2">
      <w:pPr>
        <w:spacing w:after="0" w:line="240" w:lineRule="auto"/>
        <w:ind w:right="-20" w:firstLine="720"/>
        <w:rPr>
          <w:rFonts w:ascii="Bookman Old Style" w:eastAsia="Calibri" w:hAnsi="Bookman Old Style" w:cs="Calibri"/>
          <w:b/>
          <w:sz w:val="20"/>
          <w:szCs w:val="20"/>
        </w:rPr>
      </w:pPr>
      <w:r w:rsidRPr="00132CF2">
        <w:rPr>
          <w:rFonts w:ascii="Bookman Old Style" w:eastAsia="Calibri" w:hAnsi="Bookman Old Style" w:cs="Calibri"/>
          <w:b/>
          <w:sz w:val="20"/>
          <w:szCs w:val="20"/>
        </w:rPr>
        <w:t>IV.</w:t>
      </w:r>
      <w:r w:rsidRPr="00132CF2">
        <w:rPr>
          <w:rFonts w:ascii="Bookman Old Style" w:eastAsia="Calibri" w:hAnsi="Bookman Old Style" w:cs="Calibri"/>
          <w:b/>
          <w:sz w:val="20"/>
          <w:szCs w:val="20"/>
        </w:rPr>
        <w:tab/>
      </w:r>
      <w:r w:rsidR="000412A9" w:rsidRPr="00103BEF">
        <w:rPr>
          <w:rFonts w:ascii="Bookman Old Style" w:eastAsia="Calibri" w:hAnsi="Bookman Old Style" w:cs="Calibri"/>
          <w:b/>
          <w:sz w:val="20"/>
          <w:szCs w:val="20"/>
        </w:rPr>
        <w:t>Intervention Team Breakouts</w:t>
      </w:r>
    </w:p>
    <w:p w14:paraId="05805720" w14:textId="77777777" w:rsidR="00667D0F" w:rsidRPr="00132CF2" w:rsidRDefault="00667D0F" w:rsidP="00132CF2">
      <w:pPr>
        <w:spacing w:after="0" w:line="240" w:lineRule="auto"/>
        <w:ind w:left="1440" w:right="-20"/>
        <w:rPr>
          <w:rFonts w:ascii="Bookman Old Style" w:eastAsia="Calibri" w:hAnsi="Bookman Old Style" w:cs="Calibri"/>
          <w:sz w:val="20"/>
          <w:szCs w:val="20"/>
        </w:rPr>
      </w:pPr>
      <w:r w:rsidRPr="00132CF2">
        <w:rPr>
          <w:rFonts w:ascii="Bookman Old Style" w:eastAsia="Calibri" w:hAnsi="Bookman Old Style" w:cs="Calibri"/>
          <w:sz w:val="20"/>
          <w:szCs w:val="20"/>
        </w:rPr>
        <w:t xml:space="preserve">Teams broke out into workgroups to continue working on the action plan. </w:t>
      </w:r>
    </w:p>
    <w:p w14:paraId="279B2B90" w14:textId="77777777" w:rsidR="000412A9" w:rsidRPr="00132CF2" w:rsidRDefault="000412A9" w:rsidP="00132CF2">
      <w:pPr>
        <w:spacing w:after="0" w:line="240" w:lineRule="auto"/>
        <w:ind w:right="-20" w:firstLine="720"/>
        <w:rPr>
          <w:rFonts w:ascii="Bookman Old Style" w:eastAsia="Calibri" w:hAnsi="Bookman Old Style" w:cs="Calibri"/>
          <w:b/>
          <w:sz w:val="20"/>
          <w:szCs w:val="20"/>
        </w:rPr>
      </w:pPr>
    </w:p>
    <w:p w14:paraId="06E301FB" w14:textId="77777777" w:rsidR="000412A9" w:rsidRPr="00132CF2" w:rsidRDefault="000412A9" w:rsidP="00132CF2">
      <w:pPr>
        <w:spacing w:after="0" w:line="240" w:lineRule="auto"/>
        <w:ind w:right="-20" w:firstLine="720"/>
        <w:rPr>
          <w:rFonts w:ascii="Bookman Old Style" w:eastAsia="Calibri" w:hAnsi="Bookman Old Style" w:cs="Calibri"/>
          <w:b/>
          <w:sz w:val="20"/>
          <w:szCs w:val="20"/>
        </w:rPr>
      </w:pPr>
      <w:r w:rsidRPr="00132CF2">
        <w:rPr>
          <w:rFonts w:ascii="Bookman Old Style" w:eastAsia="Calibri" w:hAnsi="Bookman Old Style" w:cs="Calibri"/>
          <w:b/>
          <w:sz w:val="20"/>
          <w:szCs w:val="20"/>
        </w:rPr>
        <w:t>V.</w:t>
      </w:r>
      <w:r w:rsidRPr="00132CF2">
        <w:rPr>
          <w:rFonts w:ascii="Bookman Old Style" w:eastAsia="Calibri" w:hAnsi="Bookman Old Style" w:cs="Calibri"/>
          <w:b/>
          <w:sz w:val="20"/>
          <w:szCs w:val="20"/>
        </w:rPr>
        <w:tab/>
      </w:r>
      <w:r w:rsidRPr="00103BEF">
        <w:rPr>
          <w:rFonts w:ascii="Bookman Old Style" w:eastAsia="Calibri" w:hAnsi="Bookman Old Style" w:cs="Calibri"/>
          <w:b/>
          <w:sz w:val="20"/>
          <w:szCs w:val="20"/>
        </w:rPr>
        <w:t>Team</w:t>
      </w:r>
      <w:r w:rsidR="00667D0F" w:rsidRPr="00103BEF">
        <w:rPr>
          <w:rFonts w:ascii="Bookman Old Style" w:eastAsia="Calibri" w:hAnsi="Bookman Old Style" w:cs="Calibri"/>
          <w:b/>
          <w:sz w:val="20"/>
          <w:szCs w:val="20"/>
        </w:rPr>
        <w:t>s</w:t>
      </w:r>
      <w:r w:rsidRPr="00103BEF">
        <w:rPr>
          <w:rFonts w:ascii="Bookman Old Style" w:eastAsia="Calibri" w:hAnsi="Bookman Old Style" w:cs="Calibri"/>
          <w:b/>
          <w:sz w:val="20"/>
          <w:szCs w:val="20"/>
        </w:rPr>
        <w:t xml:space="preserve"> Report Out</w:t>
      </w:r>
    </w:p>
    <w:p w14:paraId="4DCFBA22" w14:textId="77777777" w:rsidR="00FC7962" w:rsidRDefault="00FC7962" w:rsidP="00C41F06">
      <w:pPr>
        <w:spacing w:after="0" w:line="240" w:lineRule="auto"/>
        <w:ind w:left="720" w:right="-20" w:firstLine="720"/>
        <w:rPr>
          <w:rFonts w:ascii="Bookman Old Style" w:eastAsia="Calibri" w:hAnsi="Bookman Old Style" w:cs="Calibri"/>
          <w:b/>
          <w:sz w:val="20"/>
          <w:szCs w:val="20"/>
        </w:rPr>
      </w:pPr>
    </w:p>
    <w:p w14:paraId="35249889" w14:textId="77777777" w:rsidR="000B0EF3" w:rsidRPr="00193470" w:rsidRDefault="00667D0F" w:rsidP="00193470">
      <w:pPr>
        <w:spacing w:after="0" w:line="240" w:lineRule="auto"/>
        <w:ind w:left="720" w:right="-20" w:firstLine="720"/>
        <w:rPr>
          <w:rFonts w:ascii="Bookman Old Style" w:eastAsia="Calibri" w:hAnsi="Bookman Old Style" w:cs="Calibri"/>
          <w:sz w:val="20"/>
          <w:szCs w:val="20"/>
          <w:u w:val="single"/>
        </w:rPr>
      </w:pPr>
      <w:r w:rsidRPr="00193470">
        <w:rPr>
          <w:rFonts w:ascii="Bookman Old Style" w:eastAsia="Calibri" w:hAnsi="Bookman Old Style" w:cs="Calibri"/>
          <w:sz w:val="20"/>
          <w:szCs w:val="20"/>
          <w:u w:val="single"/>
        </w:rPr>
        <w:t>Social Marketing</w:t>
      </w:r>
    </w:p>
    <w:p w14:paraId="57FC8A66" w14:textId="77777777" w:rsidR="000B0EF3" w:rsidRPr="00132CF2" w:rsidRDefault="000B0EF3" w:rsidP="00193470">
      <w:pPr>
        <w:spacing w:after="0" w:line="240" w:lineRule="auto"/>
        <w:ind w:left="720" w:right="-20" w:firstLine="720"/>
        <w:rPr>
          <w:rFonts w:ascii="Bookman Old Style" w:eastAsia="Calibri" w:hAnsi="Bookman Old Style" w:cs="Calibri"/>
          <w:sz w:val="20"/>
          <w:szCs w:val="20"/>
        </w:rPr>
      </w:pPr>
      <w:r w:rsidRPr="00132CF2">
        <w:rPr>
          <w:rFonts w:ascii="Bookman Old Style" w:eastAsia="Calibri" w:hAnsi="Bookman Old Style" w:cs="Calibri"/>
          <w:sz w:val="20"/>
          <w:szCs w:val="20"/>
        </w:rPr>
        <w:t>Health is Power campaign is currently running in Peoria.</w:t>
      </w:r>
    </w:p>
    <w:p w14:paraId="0E56419A" w14:textId="77777777" w:rsidR="00FC7962" w:rsidRDefault="00FC7962" w:rsidP="00FC7962">
      <w:pPr>
        <w:spacing w:after="0" w:line="240" w:lineRule="auto"/>
        <w:ind w:left="2160" w:right="-20"/>
        <w:rPr>
          <w:rFonts w:ascii="Bookman Old Style" w:eastAsia="Calibri" w:hAnsi="Bookman Old Style" w:cs="Calibri"/>
          <w:sz w:val="20"/>
          <w:szCs w:val="20"/>
        </w:rPr>
      </w:pPr>
    </w:p>
    <w:p w14:paraId="7EBF5BE5" w14:textId="77777777" w:rsidR="00FC7962" w:rsidRDefault="000B0EF3" w:rsidP="00193470">
      <w:pPr>
        <w:spacing w:after="0" w:line="240" w:lineRule="auto"/>
        <w:ind w:left="1440" w:right="-20"/>
        <w:rPr>
          <w:rFonts w:ascii="Bookman Old Style" w:eastAsia="Calibri" w:hAnsi="Bookman Old Style" w:cs="Calibri"/>
          <w:sz w:val="20"/>
          <w:szCs w:val="20"/>
        </w:rPr>
        <w:sectPr w:rsidR="00FC7962">
          <w:headerReference w:type="default" r:id="rId10"/>
          <w:footerReference w:type="default" r:id="rId11"/>
          <w:pgSz w:w="12240" w:h="15840"/>
          <w:pgMar w:top="2280" w:right="1400" w:bottom="1160" w:left="740" w:header="732" w:footer="972" w:gutter="0"/>
          <w:cols w:space="720"/>
        </w:sectPr>
      </w:pPr>
      <w:r w:rsidRPr="00132CF2">
        <w:rPr>
          <w:rFonts w:ascii="Bookman Old Style" w:eastAsia="Calibri" w:hAnsi="Bookman Old Style" w:cs="Calibri"/>
          <w:sz w:val="20"/>
          <w:szCs w:val="20"/>
        </w:rPr>
        <w:t xml:space="preserve">The team added a timeline for the focus groups to be held with both teens and adults to have them scheduled by August 1 and start the campaign created by the groups in </w:t>
      </w:r>
      <w:r w:rsidR="00ED67B3" w:rsidRPr="00132CF2">
        <w:rPr>
          <w:rFonts w:ascii="Bookman Old Style" w:eastAsia="Calibri" w:hAnsi="Bookman Old Style" w:cs="Calibri"/>
          <w:sz w:val="20"/>
          <w:szCs w:val="20"/>
        </w:rPr>
        <w:t>spring</w:t>
      </w:r>
      <w:r w:rsidRPr="00132CF2">
        <w:rPr>
          <w:rFonts w:ascii="Bookman Old Style" w:eastAsia="Calibri" w:hAnsi="Bookman Old Style" w:cs="Calibri"/>
          <w:sz w:val="20"/>
          <w:szCs w:val="20"/>
        </w:rPr>
        <w:t xml:space="preserve"> 2019. They noted that they may need some assistance with a budget to provide food to ensure the attendance of participants. If any organizations can assist, please let Melissa or Michelle know. </w:t>
      </w:r>
      <w:r w:rsidR="00667D0F" w:rsidRPr="00132CF2">
        <w:rPr>
          <w:rFonts w:ascii="Bookman Old Style" w:eastAsia="Calibri" w:hAnsi="Bookman Old Style" w:cs="Calibri"/>
          <w:sz w:val="20"/>
          <w:szCs w:val="20"/>
        </w:rPr>
        <w:t xml:space="preserve"> </w:t>
      </w:r>
    </w:p>
    <w:p w14:paraId="0E355ED3" w14:textId="77777777" w:rsidR="007704B8" w:rsidRPr="00132CF2" w:rsidRDefault="007704B8" w:rsidP="00FC7962">
      <w:pPr>
        <w:spacing w:after="0" w:line="240" w:lineRule="auto"/>
        <w:ind w:left="2160" w:right="-20"/>
        <w:rPr>
          <w:rFonts w:ascii="Bookman Old Style" w:eastAsia="Calibri" w:hAnsi="Bookman Old Style" w:cs="Calibri"/>
          <w:sz w:val="20"/>
          <w:szCs w:val="20"/>
        </w:rPr>
      </w:pPr>
    </w:p>
    <w:p w14:paraId="3083773B" w14:textId="77777777" w:rsidR="00193470" w:rsidRDefault="009509B7" w:rsidP="00193470">
      <w:pPr>
        <w:spacing w:after="0" w:line="240" w:lineRule="auto"/>
        <w:ind w:left="720" w:right="-20" w:firstLine="720"/>
        <w:rPr>
          <w:rFonts w:ascii="Bookman Old Style" w:eastAsia="Calibri" w:hAnsi="Bookman Old Style" w:cs="Calibri"/>
          <w:sz w:val="20"/>
          <w:szCs w:val="20"/>
        </w:rPr>
      </w:pPr>
      <w:r w:rsidRPr="00193470">
        <w:rPr>
          <w:rFonts w:ascii="Bookman Old Style" w:eastAsia="Calibri" w:hAnsi="Bookman Old Style" w:cs="Calibri"/>
          <w:sz w:val="20"/>
          <w:szCs w:val="20"/>
          <w:u w:val="single"/>
        </w:rPr>
        <w:t>Structural</w:t>
      </w:r>
    </w:p>
    <w:p w14:paraId="3E81DD36" w14:textId="77777777" w:rsidR="007704B8" w:rsidRPr="00C41F06" w:rsidRDefault="000B6D41" w:rsidP="00193470">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The team reported on the upcoming trainings for all District 150 school staff on providing safe and supportive environments</w:t>
      </w:r>
      <w:r w:rsidR="00FC7962">
        <w:rPr>
          <w:rFonts w:ascii="Bookman Old Style" w:eastAsia="Calibri" w:hAnsi="Bookman Old Style" w:cs="Calibri"/>
          <w:sz w:val="20"/>
          <w:szCs w:val="20"/>
        </w:rPr>
        <w:t>, f</w:t>
      </w:r>
      <w:r w:rsidRPr="00C41F06">
        <w:rPr>
          <w:rFonts w:ascii="Bookman Old Style" w:eastAsia="Calibri" w:hAnsi="Bookman Old Style" w:cs="Calibri"/>
          <w:sz w:val="20"/>
          <w:szCs w:val="20"/>
        </w:rPr>
        <w:t xml:space="preserve">or example, what to do if a staff member overhears bullying of a LGBTQ+ student. This training will also be provided at Peoria Palooza a training for staff in all Peoria County schools. </w:t>
      </w:r>
    </w:p>
    <w:p w14:paraId="17104519" w14:textId="77777777" w:rsidR="00FC7962" w:rsidRDefault="00FC7962" w:rsidP="00FC7962">
      <w:pPr>
        <w:spacing w:after="0" w:line="240" w:lineRule="auto"/>
        <w:ind w:left="1440" w:right="-20" w:firstLine="720"/>
        <w:rPr>
          <w:rFonts w:ascii="Bookman Old Style" w:eastAsia="Calibri" w:hAnsi="Bookman Old Style" w:cs="Calibri"/>
          <w:sz w:val="20"/>
          <w:szCs w:val="20"/>
        </w:rPr>
      </w:pPr>
    </w:p>
    <w:p w14:paraId="663799CF" w14:textId="77777777" w:rsidR="000B6D41" w:rsidRPr="00C41F06" w:rsidRDefault="000B6D41" w:rsidP="00193470">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Members attended the recent forum at Methodist College, which was a very basic training about providing medical care to members of the LGBTQ+ community. They do not have a theme for next year yet and the team will be suggesting a comprehensive sexual education theme that includes providers conducting a full sexual health screening.</w:t>
      </w:r>
    </w:p>
    <w:p w14:paraId="7E149035" w14:textId="77777777" w:rsidR="00C41F06" w:rsidRDefault="00C41F06" w:rsidP="00C41F06">
      <w:pPr>
        <w:spacing w:after="0" w:line="240" w:lineRule="auto"/>
        <w:ind w:left="1440" w:right="-20"/>
        <w:rPr>
          <w:rFonts w:ascii="Bookman Old Style" w:eastAsia="Calibri" w:hAnsi="Bookman Old Style" w:cs="Calibri"/>
          <w:sz w:val="20"/>
          <w:szCs w:val="20"/>
        </w:rPr>
      </w:pPr>
    </w:p>
    <w:p w14:paraId="75ED44AD" w14:textId="77777777" w:rsidR="000B6D41" w:rsidRPr="00C41F06" w:rsidRDefault="000B6D41"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 xml:space="preserve">The team recommended writing comments in opposition to proposed regulations and </w:t>
      </w:r>
      <w:r w:rsidR="00E328B5" w:rsidRPr="00C41F06">
        <w:rPr>
          <w:rFonts w:ascii="Bookman Old Style" w:eastAsia="Calibri" w:hAnsi="Bookman Old Style" w:cs="Calibri"/>
          <w:sz w:val="20"/>
          <w:szCs w:val="20"/>
        </w:rPr>
        <w:t>request</w:t>
      </w:r>
      <w:r w:rsidR="003955F0">
        <w:rPr>
          <w:rFonts w:ascii="Bookman Old Style" w:eastAsia="Calibri" w:hAnsi="Bookman Old Style" w:cs="Calibri"/>
          <w:sz w:val="20"/>
          <w:szCs w:val="20"/>
        </w:rPr>
        <w:t>ing</w:t>
      </w:r>
      <w:r w:rsidR="00E328B5" w:rsidRPr="00C41F06">
        <w:rPr>
          <w:rFonts w:ascii="Bookman Old Style" w:eastAsia="Calibri" w:hAnsi="Bookman Old Style" w:cs="Calibri"/>
          <w:sz w:val="20"/>
          <w:szCs w:val="20"/>
        </w:rPr>
        <w:t xml:space="preserve"> approval by the</w:t>
      </w:r>
      <w:r w:rsidRPr="00C41F06">
        <w:rPr>
          <w:rFonts w:ascii="Bookman Old Style" w:eastAsia="Calibri" w:hAnsi="Bookman Old Style" w:cs="Calibri"/>
          <w:sz w:val="20"/>
          <w:szCs w:val="20"/>
        </w:rPr>
        <w:t xml:space="preserve"> Peoria County Board of Health. Joyce stated that she would write the letter for consideration by the Strategic Planning committee for the July meeting. This information will also be shared with the Tazewell and Woodford Health Departments</w:t>
      </w:r>
      <w:r w:rsidR="00E328B5" w:rsidRPr="00C41F06">
        <w:rPr>
          <w:rFonts w:ascii="Bookman Old Style" w:eastAsia="Calibri" w:hAnsi="Bookman Old Style" w:cs="Calibri"/>
          <w:sz w:val="20"/>
          <w:szCs w:val="20"/>
        </w:rPr>
        <w:t xml:space="preserve"> if they wish to take similar action</w:t>
      </w:r>
      <w:r w:rsidRPr="00C41F06">
        <w:rPr>
          <w:rFonts w:ascii="Bookman Old Style" w:eastAsia="Calibri" w:hAnsi="Bookman Old Style" w:cs="Calibri"/>
          <w:sz w:val="20"/>
          <w:szCs w:val="20"/>
        </w:rPr>
        <w:t xml:space="preserve">. </w:t>
      </w:r>
    </w:p>
    <w:p w14:paraId="2A7091C4" w14:textId="77777777" w:rsidR="00C41F06" w:rsidRDefault="00C41F06" w:rsidP="00C41F06">
      <w:pPr>
        <w:spacing w:after="0" w:line="240" w:lineRule="auto"/>
        <w:ind w:left="1440" w:right="-20"/>
        <w:rPr>
          <w:rFonts w:ascii="Bookman Old Style" w:eastAsia="Calibri" w:hAnsi="Bookman Old Style" w:cs="Calibri"/>
          <w:sz w:val="20"/>
          <w:szCs w:val="20"/>
        </w:rPr>
      </w:pPr>
    </w:p>
    <w:p w14:paraId="3B94DBDA" w14:textId="77777777" w:rsidR="000B0EF3" w:rsidRPr="00C41F06" w:rsidRDefault="000B6D41"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 xml:space="preserve">The team reported about a website with training information </w:t>
      </w:r>
      <w:r w:rsidR="00E328B5" w:rsidRPr="00C41F06">
        <w:rPr>
          <w:rFonts w:ascii="Bookman Old Style" w:eastAsia="Calibri" w:hAnsi="Bookman Old Style" w:cs="Calibri"/>
          <w:sz w:val="20"/>
          <w:szCs w:val="20"/>
        </w:rPr>
        <w:t xml:space="preserve">for sexual health screening </w:t>
      </w:r>
      <w:r w:rsidRPr="00C41F06">
        <w:rPr>
          <w:rFonts w:ascii="Bookman Old Style" w:eastAsia="Calibri" w:hAnsi="Bookman Old Style" w:cs="Calibri"/>
          <w:sz w:val="20"/>
          <w:szCs w:val="20"/>
        </w:rPr>
        <w:t>by the Physicians for Reproductive</w:t>
      </w:r>
      <w:r w:rsidR="00251184">
        <w:rPr>
          <w:rFonts w:ascii="Bookman Old Style" w:eastAsia="Calibri" w:hAnsi="Bookman Old Style" w:cs="Calibri"/>
          <w:sz w:val="20"/>
          <w:szCs w:val="20"/>
        </w:rPr>
        <w:t xml:space="preserve"> health: </w:t>
      </w:r>
      <w:hyperlink r:id="rId12" w:history="1">
        <w:r w:rsidR="00943C0F" w:rsidRPr="00EE585B">
          <w:rPr>
            <w:rStyle w:val="Hyperlink"/>
            <w:rFonts w:ascii="Bookman Old Style" w:eastAsia="Calibri" w:hAnsi="Bookman Old Style" w:cs="Calibri"/>
            <w:sz w:val="20"/>
            <w:szCs w:val="20"/>
          </w:rPr>
          <w:t>https://prh.org/medical-education/</w:t>
        </w:r>
      </w:hyperlink>
      <w:r w:rsidR="00251184">
        <w:rPr>
          <w:rFonts w:ascii="Bookman Old Style" w:eastAsia="Calibri" w:hAnsi="Bookman Old Style" w:cs="Calibri"/>
          <w:sz w:val="20"/>
          <w:szCs w:val="20"/>
        </w:rPr>
        <w:t xml:space="preserve"> </w:t>
      </w:r>
      <w:r w:rsidR="000B0EF3" w:rsidRPr="00C41F06">
        <w:rPr>
          <w:rFonts w:ascii="Bookman Old Style" w:eastAsia="Calibri" w:hAnsi="Bookman Old Style" w:cs="Calibri"/>
          <w:sz w:val="20"/>
          <w:szCs w:val="20"/>
        </w:rPr>
        <w:t xml:space="preserve"> </w:t>
      </w:r>
    </w:p>
    <w:p w14:paraId="58C31741" w14:textId="77777777" w:rsidR="00C41F06" w:rsidRDefault="00C41F06" w:rsidP="00132CF2">
      <w:pPr>
        <w:spacing w:after="0" w:line="240" w:lineRule="auto"/>
        <w:ind w:right="-20" w:firstLine="720"/>
        <w:rPr>
          <w:rFonts w:ascii="Bookman Old Style" w:eastAsia="Calibri" w:hAnsi="Bookman Old Style" w:cs="Calibri"/>
          <w:b/>
          <w:sz w:val="20"/>
          <w:szCs w:val="20"/>
        </w:rPr>
      </w:pPr>
    </w:p>
    <w:p w14:paraId="4F600961" w14:textId="77777777" w:rsidR="000B0EF3" w:rsidRPr="00193470" w:rsidRDefault="00193470" w:rsidP="00193470">
      <w:pPr>
        <w:spacing w:after="0" w:line="240" w:lineRule="auto"/>
        <w:ind w:left="720" w:right="-20" w:firstLine="720"/>
        <w:rPr>
          <w:rFonts w:ascii="Bookman Old Style" w:eastAsia="Calibri" w:hAnsi="Bookman Old Style" w:cs="Calibri"/>
          <w:sz w:val="20"/>
          <w:szCs w:val="20"/>
          <w:u w:val="single"/>
        </w:rPr>
      </w:pPr>
      <w:r>
        <w:rPr>
          <w:rFonts w:ascii="Bookman Old Style" w:eastAsia="Calibri" w:hAnsi="Bookman Old Style" w:cs="Calibri"/>
          <w:sz w:val="20"/>
          <w:szCs w:val="20"/>
          <w:u w:val="single"/>
        </w:rPr>
        <w:t>Public Health</w:t>
      </w:r>
    </w:p>
    <w:p w14:paraId="3254B63D" w14:textId="77777777" w:rsidR="000B0EF3" w:rsidRPr="00C41F06" w:rsidRDefault="000B0EF3"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Task 1</w:t>
      </w:r>
      <w:r w:rsidR="00943C0F">
        <w:rPr>
          <w:rFonts w:ascii="Bookman Old Style" w:eastAsia="Calibri" w:hAnsi="Bookman Old Style" w:cs="Calibri"/>
          <w:sz w:val="20"/>
          <w:szCs w:val="20"/>
        </w:rPr>
        <w:t>: O</w:t>
      </w:r>
      <w:r w:rsidRPr="00C41F06">
        <w:rPr>
          <w:rFonts w:ascii="Bookman Old Style" w:eastAsia="Calibri" w:hAnsi="Bookman Old Style" w:cs="Calibri"/>
          <w:sz w:val="20"/>
          <w:szCs w:val="20"/>
        </w:rPr>
        <w:t>ngoing LARC training at UnityPoint</w:t>
      </w:r>
      <w:r w:rsidR="00943C0F">
        <w:rPr>
          <w:rFonts w:ascii="Bookman Old Style" w:eastAsia="Calibri" w:hAnsi="Bookman Old Style" w:cs="Calibri"/>
          <w:sz w:val="20"/>
          <w:szCs w:val="20"/>
        </w:rPr>
        <w:t>’s</w:t>
      </w:r>
      <w:r w:rsidRPr="00C41F06">
        <w:rPr>
          <w:rFonts w:ascii="Bookman Old Style" w:eastAsia="Calibri" w:hAnsi="Bookman Old Style" w:cs="Calibri"/>
          <w:sz w:val="20"/>
          <w:szCs w:val="20"/>
        </w:rPr>
        <w:t xml:space="preserve"> Family Medicine Clinic and </w:t>
      </w:r>
      <w:r w:rsidR="00943C0F">
        <w:rPr>
          <w:rFonts w:ascii="Bookman Old Style" w:eastAsia="Calibri" w:hAnsi="Bookman Old Style" w:cs="Calibri"/>
          <w:sz w:val="20"/>
          <w:szCs w:val="20"/>
        </w:rPr>
        <w:t xml:space="preserve">Heartland </w:t>
      </w:r>
      <w:r w:rsidRPr="00C41F06">
        <w:rPr>
          <w:rFonts w:ascii="Bookman Old Style" w:eastAsia="Calibri" w:hAnsi="Bookman Old Style" w:cs="Calibri"/>
          <w:sz w:val="20"/>
          <w:szCs w:val="20"/>
        </w:rPr>
        <w:t>Carver.</w:t>
      </w:r>
    </w:p>
    <w:p w14:paraId="76E0207E" w14:textId="77777777" w:rsidR="00C41F06" w:rsidRDefault="00C41F06" w:rsidP="00C41F06">
      <w:pPr>
        <w:spacing w:after="0" w:line="240" w:lineRule="auto"/>
        <w:ind w:left="1440" w:right="-20"/>
        <w:rPr>
          <w:rFonts w:ascii="Bookman Old Style" w:eastAsia="Calibri" w:hAnsi="Bookman Old Style" w:cs="Calibri"/>
          <w:sz w:val="20"/>
          <w:szCs w:val="20"/>
        </w:rPr>
      </w:pPr>
    </w:p>
    <w:p w14:paraId="0F4B75EA" w14:textId="77777777" w:rsidR="000B0EF3" w:rsidRPr="00C41F06" w:rsidRDefault="000B0EF3"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Task 2</w:t>
      </w:r>
      <w:r w:rsidR="00943C0F">
        <w:rPr>
          <w:rFonts w:ascii="Bookman Old Style" w:eastAsia="Calibri" w:hAnsi="Bookman Old Style" w:cs="Calibri"/>
          <w:sz w:val="20"/>
          <w:szCs w:val="20"/>
        </w:rPr>
        <w:t xml:space="preserve">: </w:t>
      </w:r>
      <w:r w:rsidRPr="00C41F06">
        <w:rPr>
          <w:rFonts w:ascii="Bookman Old Style" w:eastAsia="Calibri" w:hAnsi="Bookman Old Style" w:cs="Calibri"/>
          <w:sz w:val="20"/>
          <w:szCs w:val="20"/>
        </w:rPr>
        <w:t xml:space="preserve">FLASH </w:t>
      </w:r>
      <w:r w:rsidR="007125E8" w:rsidRPr="00C41F06">
        <w:rPr>
          <w:rFonts w:ascii="Bookman Old Style" w:eastAsia="Calibri" w:hAnsi="Bookman Old Style" w:cs="Calibri"/>
          <w:sz w:val="20"/>
          <w:szCs w:val="20"/>
        </w:rPr>
        <w:t>curriculum</w:t>
      </w:r>
      <w:r w:rsidRPr="00C41F06">
        <w:rPr>
          <w:rFonts w:ascii="Bookman Old Style" w:eastAsia="Calibri" w:hAnsi="Bookman Old Style" w:cs="Calibri"/>
          <w:sz w:val="20"/>
          <w:szCs w:val="20"/>
        </w:rPr>
        <w:t xml:space="preserve"> has been implemented </w:t>
      </w:r>
      <w:r w:rsidR="00943C0F">
        <w:rPr>
          <w:rFonts w:ascii="Bookman Old Style" w:eastAsia="Calibri" w:hAnsi="Bookman Old Style" w:cs="Calibri"/>
          <w:sz w:val="20"/>
          <w:szCs w:val="20"/>
        </w:rPr>
        <w:t>in all 6-9</w:t>
      </w:r>
      <w:r w:rsidR="00943C0F" w:rsidRPr="00943C0F">
        <w:rPr>
          <w:rFonts w:ascii="Bookman Old Style" w:eastAsia="Calibri" w:hAnsi="Bookman Old Style" w:cs="Calibri"/>
          <w:sz w:val="20"/>
          <w:szCs w:val="20"/>
          <w:vertAlign w:val="superscript"/>
        </w:rPr>
        <w:t>th</w:t>
      </w:r>
      <w:r w:rsidR="00943C0F">
        <w:rPr>
          <w:rFonts w:ascii="Bookman Old Style" w:eastAsia="Calibri" w:hAnsi="Bookman Old Style" w:cs="Calibri"/>
          <w:sz w:val="20"/>
          <w:szCs w:val="20"/>
        </w:rPr>
        <w:t xml:space="preserve"> grades in Peoria Public Schools. There are </w:t>
      </w:r>
      <w:r w:rsidRPr="00C41F06">
        <w:rPr>
          <w:rFonts w:ascii="Bookman Old Style" w:eastAsia="Calibri" w:hAnsi="Bookman Old Style" w:cs="Calibri"/>
          <w:sz w:val="20"/>
          <w:szCs w:val="20"/>
        </w:rPr>
        <w:t>six les</w:t>
      </w:r>
      <w:r w:rsidR="00943C0F">
        <w:rPr>
          <w:rFonts w:ascii="Bookman Old Style" w:eastAsia="Calibri" w:hAnsi="Bookman Old Style" w:cs="Calibri"/>
          <w:sz w:val="20"/>
          <w:szCs w:val="20"/>
        </w:rPr>
        <w:t xml:space="preserve">sons </w:t>
      </w:r>
      <w:r w:rsidRPr="00C41F06">
        <w:rPr>
          <w:rFonts w:ascii="Bookman Old Style" w:eastAsia="Calibri" w:hAnsi="Bookman Old Style" w:cs="Calibri"/>
          <w:sz w:val="20"/>
          <w:szCs w:val="20"/>
        </w:rPr>
        <w:t xml:space="preserve">per grade for all students </w:t>
      </w:r>
      <w:r w:rsidR="00943C0F">
        <w:rPr>
          <w:rFonts w:ascii="Bookman Old Style" w:eastAsia="Calibri" w:hAnsi="Bookman Old Style" w:cs="Calibri"/>
          <w:sz w:val="20"/>
          <w:szCs w:val="20"/>
        </w:rPr>
        <w:t>(</w:t>
      </w:r>
      <w:r w:rsidRPr="00C41F06">
        <w:rPr>
          <w:rFonts w:ascii="Bookman Old Style" w:eastAsia="Calibri" w:hAnsi="Bookman Old Style" w:cs="Calibri"/>
          <w:sz w:val="20"/>
          <w:szCs w:val="20"/>
        </w:rPr>
        <w:t>unless they opt out</w:t>
      </w:r>
      <w:r w:rsidR="00943C0F">
        <w:rPr>
          <w:rFonts w:ascii="Bookman Old Style" w:eastAsia="Calibri" w:hAnsi="Bookman Old Style" w:cs="Calibri"/>
          <w:sz w:val="20"/>
          <w:szCs w:val="20"/>
        </w:rPr>
        <w:t xml:space="preserve">), including </w:t>
      </w:r>
      <w:r w:rsidRPr="00C41F06">
        <w:rPr>
          <w:rFonts w:ascii="Bookman Old Style" w:eastAsia="Calibri" w:hAnsi="Bookman Old Style" w:cs="Calibri"/>
          <w:sz w:val="20"/>
          <w:szCs w:val="20"/>
        </w:rPr>
        <w:t xml:space="preserve">one trip to Hult Center </w:t>
      </w:r>
      <w:r w:rsidR="00943C0F">
        <w:rPr>
          <w:rFonts w:ascii="Bookman Old Style" w:eastAsia="Calibri" w:hAnsi="Bookman Old Style" w:cs="Calibri"/>
          <w:sz w:val="20"/>
          <w:szCs w:val="20"/>
        </w:rPr>
        <w:t xml:space="preserve">for Healthy Living, </w:t>
      </w:r>
      <w:r w:rsidRPr="00C41F06">
        <w:rPr>
          <w:rFonts w:ascii="Bookman Old Style" w:eastAsia="Calibri" w:hAnsi="Bookman Old Style" w:cs="Calibri"/>
          <w:sz w:val="20"/>
          <w:szCs w:val="20"/>
        </w:rPr>
        <w:t>and pre</w:t>
      </w:r>
      <w:r w:rsidR="00943C0F">
        <w:rPr>
          <w:rFonts w:ascii="Bookman Old Style" w:eastAsia="Calibri" w:hAnsi="Bookman Old Style" w:cs="Calibri"/>
          <w:sz w:val="20"/>
          <w:szCs w:val="20"/>
        </w:rPr>
        <w:t xml:space="preserve">- and </w:t>
      </w:r>
      <w:r w:rsidRPr="00C41F06">
        <w:rPr>
          <w:rFonts w:ascii="Bookman Old Style" w:eastAsia="Calibri" w:hAnsi="Bookman Old Style" w:cs="Calibri"/>
          <w:sz w:val="20"/>
          <w:szCs w:val="20"/>
        </w:rPr>
        <w:t>post</w:t>
      </w:r>
      <w:r w:rsidR="00943C0F">
        <w:rPr>
          <w:rFonts w:ascii="Bookman Old Style" w:eastAsia="Calibri" w:hAnsi="Bookman Old Style" w:cs="Calibri"/>
          <w:sz w:val="20"/>
          <w:szCs w:val="20"/>
        </w:rPr>
        <w:t>-</w:t>
      </w:r>
      <w:r w:rsidRPr="00C41F06">
        <w:rPr>
          <w:rFonts w:ascii="Bookman Old Style" w:eastAsia="Calibri" w:hAnsi="Bookman Old Style" w:cs="Calibri"/>
          <w:sz w:val="20"/>
          <w:szCs w:val="20"/>
        </w:rPr>
        <w:t xml:space="preserve">tests to monitor progress. The current 9th grade class is the first class to have been through the entire comprehensive sexual education program. </w:t>
      </w:r>
    </w:p>
    <w:p w14:paraId="5CF75A76" w14:textId="77777777" w:rsidR="00C41F06" w:rsidRDefault="00C41F06" w:rsidP="00C41F06">
      <w:pPr>
        <w:spacing w:after="0" w:line="240" w:lineRule="auto"/>
        <w:ind w:left="1440" w:right="-20"/>
        <w:rPr>
          <w:rFonts w:ascii="Bookman Old Style" w:eastAsia="Calibri" w:hAnsi="Bookman Old Style" w:cs="Calibri"/>
          <w:sz w:val="20"/>
          <w:szCs w:val="20"/>
        </w:rPr>
      </w:pPr>
    </w:p>
    <w:p w14:paraId="18565383" w14:textId="77777777" w:rsidR="007125E8" w:rsidRPr="00C41F06" w:rsidRDefault="007125E8"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Task 3</w:t>
      </w:r>
      <w:r w:rsidR="00773006">
        <w:rPr>
          <w:rFonts w:ascii="Bookman Old Style" w:eastAsia="Calibri" w:hAnsi="Bookman Old Style" w:cs="Calibri"/>
          <w:sz w:val="20"/>
          <w:szCs w:val="20"/>
        </w:rPr>
        <w:t xml:space="preserve">: An </w:t>
      </w:r>
      <w:r w:rsidRPr="00C41F06">
        <w:rPr>
          <w:rFonts w:ascii="Bookman Old Style" w:eastAsia="Calibri" w:hAnsi="Bookman Old Style" w:cs="Calibri"/>
          <w:sz w:val="20"/>
          <w:szCs w:val="20"/>
        </w:rPr>
        <w:t xml:space="preserve">update on the gag rule and </w:t>
      </w:r>
      <w:r w:rsidR="00773006">
        <w:rPr>
          <w:rFonts w:ascii="Bookman Old Style" w:eastAsia="Calibri" w:hAnsi="Bookman Old Style" w:cs="Calibri"/>
          <w:sz w:val="20"/>
          <w:szCs w:val="20"/>
        </w:rPr>
        <w:t>its</w:t>
      </w:r>
      <w:r w:rsidRPr="00C41F06">
        <w:rPr>
          <w:rFonts w:ascii="Bookman Old Style" w:eastAsia="Calibri" w:hAnsi="Bookman Old Style" w:cs="Calibri"/>
          <w:sz w:val="20"/>
          <w:szCs w:val="20"/>
        </w:rPr>
        <w:t xml:space="preserve"> impact on Title X facilities</w:t>
      </w:r>
      <w:r w:rsidR="00773006">
        <w:rPr>
          <w:rFonts w:ascii="Bookman Old Style" w:eastAsia="Calibri" w:hAnsi="Bookman Old Style" w:cs="Calibri"/>
          <w:sz w:val="20"/>
          <w:szCs w:val="20"/>
        </w:rPr>
        <w:t xml:space="preserve"> was provided</w:t>
      </w:r>
      <w:r w:rsidRPr="00C41F06">
        <w:rPr>
          <w:rFonts w:ascii="Bookman Old Style" w:eastAsia="Calibri" w:hAnsi="Bookman Old Style" w:cs="Calibri"/>
          <w:sz w:val="20"/>
          <w:szCs w:val="20"/>
        </w:rPr>
        <w:t xml:space="preserve">. </w:t>
      </w:r>
      <w:r w:rsidR="00240E0C" w:rsidRPr="00C41F06">
        <w:rPr>
          <w:rFonts w:ascii="Bookman Old Style" w:eastAsia="Calibri" w:hAnsi="Bookman Old Style" w:cs="Calibri"/>
          <w:sz w:val="20"/>
          <w:szCs w:val="20"/>
        </w:rPr>
        <w:t>The structural team will be coordinating opposition comments and m</w:t>
      </w:r>
      <w:r w:rsidRPr="00C41F06">
        <w:rPr>
          <w:rFonts w:ascii="Bookman Old Style" w:eastAsia="Calibri" w:hAnsi="Bookman Old Style" w:cs="Calibri"/>
          <w:sz w:val="20"/>
          <w:szCs w:val="20"/>
        </w:rPr>
        <w:t xml:space="preserve">ore information will be sent out separately via email to the group. </w:t>
      </w:r>
    </w:p>
    <w:p w14:paraId="42CE789E" w14:textId="77777777" w:rsidR="00C41F06" w:rsidRDefault="00C41F06" w:rsidP="00C41F06">
      <w:pPr>
        <w:spacing w:after="0" w:line="240" w:lineRule="auto"/>
        <w:ind w:left="1440" w:right="-20"/>
        <w:rPr>
          <w:rFonts w:ascii="Bookman Old Style" w:eastAsia="Calibri" w:hAnsi="Bookman Old Style" w:cs="Calibri"/>
          <w:sz w:val="20"/>
          <w:szCs w:val="20"/>
        </w:rPr>
      </w:pPr>
    </w:p>
    <w:p w14:paraId="05F62FCD" w14:textId="77777777" w:rsidR="007125E8" w:rsidRPr="00C41F06" w:rsidRDefault="007125E8"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Task 4</w:t>
      </w:r>
      <w:r w:rsidR="00C55011">
        <w:rPr>
          <w:rFonts w:ascii="Bookman Old Style" w:eastAsia="Calibri" w:hAnsi="Bookman Old Style" w:cs="Calibri"/>
          <w:sz w:val="20"/>
          <w:szCs w:val="20"/>
        </w:rPr>
        <w:t>: T</w:t>
      </w:r>
      <w:r w:rsidRPr="00C41F06">
        <w:rPr>
          <w:rFonts w:ascii="Bookman Old Style" w:eastAsia="Calibri" w:hAnsi="Bookman Old Style" w:cs="Calibri"/>
          <w:sz w:val="20"/>
          <w:szCs w:val="20"/>
        </w:rPr>
        <w:t xml:space="preserve">he group has a new contact for Tazewell County to provide an updated list of resources available. </w:t>
      </w:r>
    </w:p>
    <w:p w14:paraId="50947C40" w14:textId="77777777" w:rsidR="00C55011" w:rsidRDefault="00C55011" w:rsidP="00C41F06">
      <w:pPr>
        <w:spacing w:after="0" w:line="240" w:lineRule="auto"/>
        <w:ind w:left="1440" w:right="-20"/>
        <w:rPr>
          <w:rFonts w:ascii="Bookman Old Style" w:eastAsia="Calibri" w:hAnsi="Bookman Old Style" w:cs="Calibri"/>
          <w:sz w:val="20"/>
          <w:szCs w:val="20"/>
        </w:rPr>
      </w:pPr>
    </w:p>
    <w:p w14:paraId="6B6F869A" w14:textId="77777777" w:rsidR="007704B8" w:rsidRPr="00C55011" w:rsidRDefault="00C55011" w:rsidP="00C41F06">
      <w:pPr>
        <w:spacing w:after="0" w:line="240" w:lineRule="auto"/>
        <w:ind w:left="1440" w:right="-20"/>
        <w:rPr>
          <w:rFonts w:ascii="Bookman Old Style" w:eastAsia="Calibri" w:hAnsi="Bookman Old Style" w:cs="Calibri"/>
          <w:sz w:val="20"/>
          <w:szCs w:val="20"/>
          <w:u w:val="single"/>
        </w:rPr>
      </w:pPr>
      <w:r>
        <w:rPr>
          <w:rFonts w:ascii="Bookman Old Style" w:eastAsia="Calibri" w:hAnsi="Bookman Old Style" w:cs="Calibri"/>
          <w:sz w:val="20"/>
          <w:szCs w:val="20"/>
          <w:u w:val="single"/>
        </w:rPr>
        <w:t>Behavioral and Biomedical</w:t>
      </w:r>
    </w:p>
    <w:p w14:paraId="308BBC9B" w14:textId="77777777" w:rsidR="007125E8" w:rsidRPr="00C41F06" w:rsidRDefault="007125E8"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 xml:space="preserve">No team members were present. </w:t>
      </w:r>
    </w:p>
    <w:p w14:paraId="7BCF471E" w14:textId="77777777" w:rsidR="007704B8" w:rsidRPr="00132CF2" w:rsidRDefault="007704B8" w:rsidP="00132CF2">
      <w:pPr>
        <w:spacing w:after="0" w:line="240" w:lineRule="auto"/>
        <w:ind w:right="-20" w:firstLine="720"/>
        <w:rPr>
          <w:rFonts w:ascii="Bookman Old Style" w:eastAsia="Calibri" w:hAnsi="Bookman Old Style" w:cs="Calibri"/>
          <w:b/>
          <w:sz w:val="20"/>
          <w:szCs w:val="20"/>
        </w:rPr>
      </w:pPr>
    </w:p>
    <w:p w14:paraId="59E84EAC" w14:textId="77777777" w:rsidR="003C673D" w:rsidRPr="00103BEF" w:rsidRDefault="003C673D" w:rsidP="00132CF2">
      <w:pPr>
        <w:spacing w:after="0" w:line="240" w:lineRule="auto"/>
        <w:ind w:right="-20" w:firstLine="720"/>
        <w:rPr>
          <w:rFonts w:ascii="Bookman Old Style" w:eastAsia="Calibri" w:hAnsi="Bookman Old Style" w:cs="Calibri"/>
          <w:b/>
          <w:sz w:val="20"/>
          <w:szCs w:val="20"/>
        </w:rPr>
      </w:pPr>
      <w:r w:rsidRPr="00132CF2">
        <w:rPr>
          <w:rFonts w:ascii="Bookman Old Style" w:eastAsia="Calibri" w:hAnsi="Bookman Old Style" w:cs="Calibri"/>
          <w:b/>
          <w:sz w:val="20"/>
          <w:szCs w:val="20"/>
        </w:rPr>
        <w:t>VI.</w:t>
      </w:r>
      <w:r w:rsidRPr="00132CF2">
        <w:rPr>
          <w:rFonts w:ascii="Bookman Old Style" w:eastAsia="Calibri" w:hAnsi="Bookman Old Style" w:cs="Calibri"/>
          <w:b/>
          <w:sz w:val="20"/>
          <w:szCs w:val="20"/>
        </w:rPr>
        <w:tab/>
      </w:r>
      <w:r w:rsidRPr="00103BEF">
        <w:rPr>
          <w:rFonts w:ascii="Bookman Old Style" w:eastAsia="Calibri" w:hAnsi="Bookman Old Style" w:cs="Calibri"/>
          <w:b/>
          <w:sz w:val="20"/>
          <w:szCs w:val="20"/>
        </w:rPr>
        <w:t>Brief Announcements</w:t>
      </w:r>
    </w:p>
    <w:p w14:paraId="401EF13B" w14:textId="77777777" w:rsidR="007125E8" w:rsidRPr="00132CF2" w:rsidRDefault="007125E8" w:rsidP="00C41F06">
      <w:pPr>
        <w:spacing w:after="0" w:line="240" w:lineRule="auto"/>
        <w:ind w:left="720" w:right="-20" w:firstLine="720"/>
        <w:rPr>
          <w:rFonts w:ascii="Bookman Old Style" w:eastAsia="Calibri" w:hAnsi="Bookman Old Style" w:cs="Calibri"/>
          <w:b/>
          <w:sz w:val="20"/>
          <w:szCs w:val="20"/>
        </w:rPr>
      </w:pPr>
      <w:r w:rsidRPr="00132CF2">
        <w:rPr>
          <w:rFonts w:ascii="Bookman Old Style" w:eastAsia="Calibri" w:hAnsi="Bookman Old Style" w:cs="Calibri"/>
          <w:b/>
          <w:sz w:val="20"/>
          <w:szCs w:val="20"/>
        </w:rPr>
        <w:t>CenteringPregnancy</w:t>
      </w:r>
    </w:p>
    <w:p w14:paraId="7E19289D" w14:textId="77777777" w:rsidR="007125E8" w:rsidRPr="00C41F06" w:rsidRDefault="007125E8" w:rsidP="00C41F06">
      <w:pPr>
        <w:spacing w:after="0" w:line="240" w:lineRule="auto"/>
        <w:ind w:left="1440" w:right="-20"/>
        <w:rPr>
          <w:rFonts w:ascii="Bookman Old Style" w:eastAsia="Calibri" w:hAnsi="Bookman Old Style" w:cs="Calibri"/>
          <w:sz w:val="20"/>
          <w:szCs w:val="20"/>
        </w:rPr>
      </w:pPr>
      <w:r w:rsidRPr="00C41F06">
        <w:rPr>
          <w:rFonts w:ascii="Bookman Old Style" w:eastAsia="Calibri" w:hAnsi="Bookman Old Style" w:cs="Calibri"/>
          <w:sz w:val="20"/>
          <w:szCs w:val="20"/>
        </w:rPr>
        <w:t xml:space="preserve">The partnership </w:t>
      </w:r>
      <w:r w:rsidR="00C55011">
        <w:rPr>
          <w:rFonts w:ascii="Bookman Old Style" w:eastAsia="Calibri" w:hAnsi="Bookman Old Style" w:cs="Calibri"/>
          <w:sz w:val="20"/>
          <w:szCs w:val="20"/>
        </w:rPr>
        <w:t xml:space="preserve">implementing </w:t>
      </w:r>
      <w:r w:rsidRPr="00C41F06">
        <w:rPr>
          <w:rFonts w:ascii="Bookman Old Style" w:eastAsia="Calibri" w:hAnsi="Bookman Old Style" w:cs="Calibri"/>
          <w:sz w:val="20"/>
          <w:szCs w:val="20"/>
        </w:rPr>
        <w:t>CenteringPregnancy received two grants to continue the program</w:t>
      </w:r>
      <w:r w:rsidR="00CF5C4F">
        <w:rPr>
          <w:rFonts w:ascii="Bookman Old Style" w:eastAsia="Calibri" w:hAnsi="Bookman Old Style" w:cs="Calibri"/>
          <w:sz w:val="20"/>
          <w:szCs w:val="20"/>
        </w:rPr>
        <w:t xml:space="preserve">—one from </w:t>
      </w:r>
      <w:r w:rsidRPr="00C41F06">
        <w:rPr>
          <w:rFonts w:ascii="Bookman Old Style" w:eastAsia="Calibri" w:hAnsi="Bookman Old Style" w:cs="Calibri"/>
          <w:sz w:val="20"/>
          <w:szCs w:val="20"/>
        </w:rPr>
        <w:t>March of Dimes</w:t>
      </w:r>
      <w:r w:rsidR="00CF5C4F">
        <w:rPr>
          <w:rFonts w:ascii="Bookman Old Style" w:eastAsia="Calibri" w:hAnsi="Bookman Old Style" w:cs="Calibri"/>
          <w:sz w:val="20"/>
          <w:szCs w:val="20"/>
        </w:rPr>
        <w:t xml:space="preserve">, and one </w:t>
      </w:r>
      <w:r w:rsidRPr="00C41F06">
        <w:rPr>
          <w:rFonts w:ascii="Bookman Old Style" w:eastAsia="Calibri" w:hAnsi="Bookman Old Style" w:cs="Calibri"/>
          <w:sz w:val="20"/>
          <w:szCs w:val="20"/>
        </w:rPr>
        <w:t xml:space="preserve">from </w:t>
      </w:r>
      <w:r w:rsidR="00CF5C4F">
        <w:rPr>
          <w:rFonts w:ascii="Bookman Old Style" w:eastAsia="Calibri" w:hAnsi="Bookman Old Style" w:cs="Calibri"/>
          <w:sz w:val="20"/>
          <w:szCs w:val="20"/>
        </w:rPr>
        <w:t>M</w:t>
      </w:r>
      <w:r w:rsidRPr="00C41F06">
        <w:rPr>
          <w:rFonts w:ascii="Bookman Old Style" w:eastAsia="Calibri" w:hAnsi="Bookman Old Style" w:cs="Calibri"/>
          <w:sz w:val="20"/>
          <w:szCs w:val="20"/>
        </w:rPr>
        <w:t>ethodist Foundation. Jimena Lopez was hired to conduct outreach and be a co-facilitator for the program. This program is a collaboration among the UnityPoint Family Medicine Clinic, Heartland, the Peoria City/County Health Department, and the City of Peoria.</w:t>
      </w:r>
    </w:p>
    <w:p w14:paraId="26381A7B" w14:textId="77777777" w:rsidR="00C41F06" w:rsidRDefault="00C41F06" w:rsidP="00C41F06">
      <w:pPr>
        <w:spacing w:after="0" w:line="240" w:lineRule="auto"/>
        <w:ind w:left="1440" w:right="-20"/>
        <w:rPr>
          <w:rFonts w:ascii="Bookman Old Style" w:eastAsia="Calibri" w:hAnsi="Bookman Old Style" w:cs="Calibri"/>
          <w:sz w:val="20"/>
          <w:szCs w:val="20"/>
        </w:rPr>
      </w:pPr>
    </w:p>
    <w:p w14:paraId="515C9582" w14:textId="77777777" w:rsidR="007125E8" w:rsidRPr="00CF5C4F" w:rsidRDefault="007125E8" w:rsidP="00C41F06">
      <w:pPr>
        <w:spacing w:after="0" w:line="240" w:lineRule="auto"/>
        <w:ind w:left="1440" w:right="-20"/>
        <w:rPr>
          <w:rFonts w:ascii="Bookman Old Style" w:eastAsia="Calibri" w:hAnsi="Bookman Old Style" w:cs="Calibri"/>
          <w:b/>
          <w:sz w:val="20"/>
          <w:szCs w:val="20"/>
        </w:rPr>
      </w:pPr>
      <w:r w:rsidRPr="00CF5C4F">
        <w:rPr>
          <w:rFonts w:ascii="Bookman Old Style" w:eastAsia="Calibri" w:hAnsi="Bookman Old Style" w:cs="Calibri"/>
          <w:b/>
          <w:sz w:val="20"/>
          <w:szCs w:val="20"/>
        </w:rPr>
        <w:t>Grant Opportunities</w:t>
      </w:r>
    </w:p>
    <w:p w14:paraId="67E0783D" w14:textId="77777777" w:rsidR="007125E8" w:rsidRPr="00132CF2" w:rsidRDefault="00240E0C" w:rsidP="00C41F06">
      <w:pPr>
        <w:spacing w:after="0" w:line="240" w:lineRule="auto"/>
        <w:ind w:left="1440" w:right="-20"/>
        <w:rPr>
          <w:rFonts w:ascii="Bookman Old Style" w:eastAsia="Calibri" w:hAnsi="Bookman Old Style" w:cs="Calibri"/>
          <w:b/>
          <w:sz w:val="20"/>
          <w:szCs w:val="20"/>
        </w:rPr>
      </w:pPr>
      <w:r w:rsidRPr="00C41F06">
        <w:rPr>
          <w:rFonts w:ascii="Bookman Old Style" w:eastAsia="Calibri" w:hAnsi="Bookman Old Style" w:cs="Calibri"/>
          <w:sz w:val="20"/>
          <w:szCs w:val="20"/>
        </w:rPr>
        <w:t xml:space="preserve">Some recent federal grant opportunities included language </w:t>
      </w:r>
      <w:r w:rsidR="007125E8" w:rsidRPr="00C41F06">
        <w:rPr>
          <w:rFonts w:ascii="Bookman Old Style" w:eastAsia="Calibri" w:hAnsi="Bookman Old Style" w:cs="Calibri"/>
          <w:sz w:val="20"/>
          <w:szCs w:val="20"/>
        </w:rPr>
        <w:t>for abstinence</w:t>
      </w:r>
      <w:r w:rsidR="00CF5C4F">
        <w:rPr>
          <w:rFonts w:ascii="Bookman Old Style" w:eastAsia="Calibri" w:hAnsi="Bookman Old Style" w:cs="Calibri"/>
          <w:sz w:val="20"/>
          <w:szCs w:val="20"/>
        </w:rPr>
        <w:t>-</w:t>
      </w:r>
      <w:r w:rsidR="007125E8" w:rsidRPr="00C41F06">
        <w:rPr>
          <w:rFonts w:ascii="Bookman Old Style" w:eastAsia="Calibri" w:hAnsi="Bookman Old Style" w:cs="Calibri"/>
          <w:sz w:val="20"/>
          <w:szCs w:val="20"/>
        </w:rPr>
        <w:t xml:space="preserve"> or cessation</w:t>
      </w:r>
      <w:r w:rsidR="00CF5C4F">
        <w:rPr>
          <w:rFonts w:ascii="Bookman Old Style" w:eastAsia="Calibri" w:hAnsi="Bookman Old Style" w:cs="Calibri"/>
          <w:sz w:val="20"/>
          <w:szCs w:val="20"/>
        </w:rPr>
        <w:t xml:space="preserve">-only </w:t>
      </w:r>
      <w:r w:rsidRPr="00C41F06">
        <w:rPr>
          <w:rFonts w:ascii="Bookman Old Style" w:eastAsia="Calibri" w:hAnsi="Bookman Old Style" w:cs="Calibri"/>
          <w:sz w:val="20"/>
          <w:szCs w:val="20"/>
        </w:rPr>
        <w:t>programs</w:t>
      </w:r>
      <w:r w:rsidR="007125E8" w:rsidRPr="00C41F06">
        <w:rPr>
          <w:rFonts w:ascii="Bookman Old Style" w:eastAsia="Calibri" w:hAnsi="Bookman Old Style" w:cs="Calibri"/>
          <w:sz w:val="20"/>
          <w:szCs w:val="20"/>
        </w:rPr>
        <w:t>. Comprehensive sexual education was not eligible</w:t>
      </w:r>
      <w:r w:rsidR="00CF5C4F">
        <w:rPr>
          <w:rFonts w:ascii="Bookman Old Style" w:eastAsia="Calibri" w:hAnsi="Bookman Old Style" w:cs="Calibri"/>
          <w:sz w:val="20"/>
          <w:szCs w:val="20"/>
        </w:rPr>
        <w:t xml:space="preserve"> for funding</w:t>
      </w:r>
      <w:r w:rsidR="007125E8" w:rsidRPr="00C41F06">
        <w:rPr>
          <w:rFonts w:ascii="Bookman Old Style" w:eastAsia="Calibri" w:hAnsi="Bookman Old Style" w:cs="Calibri"/>
          <w:sz w:val="20"/>
          <w:szCs w:val="20"/>
        </w:rPr>
        <w:t>.</w:t>
      </w:r>
      <w:r w:rsidR="007125E8" w:rsidRPr="00132CF2">
        <w:rPr>
          <w:rFonts w:ascii="Bookman Old Style" w:eastAsia="Calibri" w:hAnsi="Bookman Old Style" w:cs="Calibri"/>
          <w:b/>
          <w:sz w:val="20"/>
          <w:szCs w:val="20"/>
        </w:rPr>
        <w:t xml:space="preserve"> </w:t>
      </w:r>
    </w:p>
    <w:p w14:paraId="29719819" w14:textId="77777777" w:rsidR="008E12BA" w:rsidRPr="00132CF2" w:rsidRDefault="008E12BA" w:rsidP="00132CF2">
      <w:pPr>
        <w:spacing w:after="0" w:line="240" w:lineRule="auto"/>
        <w:ind w:right="-20" w:firstLine="720"/>
        <w:rPr>
          <w:rFonts w:ascii="Bookman Old Style" w:eastAsia="Calibri" w:hAnsi="Bookman Old Style" w:cs="Calibri"/>
          <w:b/>
          <w:sz w:val="20"/>
          <w:szCs w:val="20"/>
        </w:rPr>
      </w:pPr>
    </w:p>
    <w:p w14:paraId="05E4CC0E" w14:textId="77777777" w:rsidR="008E12BA" w:rsidRPr="00132CF2" w:rsidRDefault="000E3E73" w:rsidP="00CF5C4F">
      <w:pPr>
        <w:spacing w:after="0" w:line="240" w:lineRule="auto"/>
        <w:ind w:left="720" w:right="-20" w:firstLine="720"/>
        <w:rPr>
          <w:rFonts w:ascii="Bookman Old Style" w:eastAsia="Calibri" w:hAnsi="Bookman Old Style" w:cs="Calibri"/>
          <w:b/>
          <w:sz w:val="20"/>
          <w:szCs w:val="20"/>
        </w:rPr>
      </w:pPr>
      <w:r w:rsidRPr="00132CF2">
        <w:rPr>
          <w:rFonts w:ascii="Bookman Old Style" w:eastAsia="Calibri" w:hAnsi="Bookman Old Style" w:cs="Calibri"/>
          <w:b/>
          <w:sz w:val="20"/>
          <w:szCs w:val="20"/>
        </w:rPr>
        <w:t xml:space="preserve">Next Meeting: Wednesday, </w:t>
      </w:r>
      <w:r w:rsidR="00FE2741" w:rsidRPr="00132CF2">
        <w:rPr>
          <w:rFonts w:ascii="Bookman Old Style" w:eastAsia="Calibri" w:hAnsi="Bookman Old Style" w:cs="Calibri"/>
          <w:b/>
          <w:sz w:val="20"/>
          <w:szCs w:val="20"/>
        </w:rPr>
        <w:t>July 25th</w:t>
      </w:r>
      <w:r w:rsidR="007704B8" w:rsidRPr="00132CF2">
        <w:rPr>
          <w:rFonts w:ascii="Bookman Old Style" w:eastAsia="Calibri" w:hAnsi="Bookman Old Style" w:cs="Calibri"/>
          <w:b/>
          <w:sz w:val="20"/>
          <w:szCs w:val="20"/>
        </w:rPr>
        <w:t xml:space="preserve"> at 3 pm</w:t>
      </w:r>
    </w:p>
    <w:sectPr w:rsidR="008E12BA" w:rsidRPr="00132CF2" w:rsidSect="00193470">
      <w:headerReference w:type="default" r:id="rId13"/>
      <w:type w:val="continuous"/>
      <w:pgSz w:w="12240" w:h="15840"/>
      <w:pgMar w:top="1350" w:right="1400" w:bottom="1160" w:left="740" w:header="144" w:footer="9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6542" w14:textId="77777777" w:rsidR="004F16CF" w:rsidRDefault="004F16CF">
      <w:pPr>
        <w:spacing w:after="0" w:line="240" w:lineRule="auto"/>
      </w:pPr>
      <w:r>
        <w:separator/>
      </w:r>
    </w:p>
  </w:endnote>
  <w:endnote w:type="continuationSeparator" w:id="0">
    <w:p w14:paraId="25333CC4" w14:textId="77777777" w:rsidR="004F16CF" w:rsidRDefault="004F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013114"/>
      <w:docPartObj>
        <w:docPartGallery w:val="Page Numbers (Bottom of Page)"/>
        <w:docPartUnique/>
      </w:docPartObj>
    </w:sdtPr>
    <w:sdtEndPr>
      <w:rPr>
        <w:rFonts w:ascii="Bookman Old Style" w:hAnsi="Bookman Old Style"/>
        <w:noProof/>
        <w:sz w:val="20"/>
        <w:szCs w:val="20"/>
      </w:rPr>
    </w:sdtEndPr>
    <w:sdtContent>
      <w:p w14:paraId="428D6DBA" w14:textId="77777777" w:rsidR="00B61909" w:rsidRPr="00B61909" w:rsidRDefault="00B61909">
        <w:pPr>
          <w:pStyle w:val="Footer"/>
          <w:jc w:val="center"/>
          <w:rPr>
            <w:rFonts w:ascii="Bookman Old Style" w:hAnsi="Bookman Old Style"/>
            <w:sz w:val="20"/>
            <w:szCs w:val="20"/>
          </w:rPr>
        </w:pPr>
        <w:r w:rsidRPr="00B61909">
          <w:rPr>
            <w:rFonts w:ascii="Bookman Old Style" w:hAnsi="Bookman Old Style"/>
            <w:sz w:val="16"/>
            <w:szCs w:val="16"/>
          </w:rPr>
          <w:fldChar w:fldCharType="begin"/>
        </w:r>
        <w:r w:rsidRPr="00B61909">
          <w:rPr>
            <w:rFonts w:ascii="Bookman Old Style" w:hAnsi="Bookman Old Style"/>
            <w:sz w:val="16"/>
            <w:szCs w:val="16"/>
          </w:rPr>
          <w:instrText xml:space="preserve"> PAGE   \* MERGEFORMAT </w:instrText>
        </w:r>
        <w:r w:rsidRPr="00B61909">
          <w:rPr>
            <w:rFonts w:ascii="Bookman Old Style" w:hAnsi="Bookman Old Style"/>
            <w:sz w:val="16"/>
            <w:szCs w:val="16"/>
          </w:rPr>
          <w:fldChar w:fldCharType="separate"/>
        </w:r>
        <w:r>
          <w:rPr>
            <w:rFonts w:ascii="Bookman Old Style" w:hAnsi="Bookman Old Style"/>
            <w:noProof/>
            <w:sz w:val="16"/>
            <w:szCs w:val="16"/>
          </w:rPr>
          <w:t>1</w:t>
        </w:r>
        <w:r w:rsidRPr="00B61909">
          <w:rPr>
            <w:rFonts w:ascii="Bookman Old Style" w:hAnsi="Bookman Old Style"/>
            <w:noProof/>
            <w:sz w:val="16"/>
            <w:szCs w:val="16"/>
          </w:rPr>
          <w:fldChar w:fldCharType="end"/>
        </w:r>
      </w:p>
    </w:sdtContent>
  </w:sdt>
  <w:p w14:paraId="46B73D81" w14:textId="77777777" w:rsidR="008E12BA" w:rsidRDefault="008E12B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2464" w14:textId="77777777" w:rsidR="004F16CF" w:rsidRDefault="004F16CF">
      <w:pPr>
        <w:spacing w:after="0" w:line="240" w:lineRule="auto"/>
      </w:pPr>
      <w:r>
        <w:separator/>
      </w:r>
    </w:p>
  </w:footnote>
  <w:footnote w:type="continuationSeparator" w:id="0">
    <w:p w14:paraId="660FB292" w14:textId="77777777" w:rsidR="004F16CF" w:rsidRDefault="004F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827D" w14:textId="77777777" w:rsidR="008E12BA" w:rsidRDefault="007704B8">
    <w:pPr>
      <w:spacing w:after="0" w:line="200" w:lineRule="exact"/>
      <w:rPr>
        <w:sz w:val="20"/>
        <w:szCs w:val="20"/>
      </w:rPr>
    </w:pPr>
    <w:r>
      <w:rPr>
        <w:noProof/>
      </w:rPr>
      <w:drawing>
        <wp:anchor distT="0" distB="0" distL="114300" distR="114300" simplePos="0" relativeHeight="251656192" behindDoc="1" locked="0" layoutInCell="1" allowOverlap="1">
          <wp:simplePos x="0" y="0"/>
          <wp:positionH relativeFrom="page">
            <wp:posOffset>538480</wp:posOffset>
          </wp:positionH>
          <wp:positionV relativeFrom="page">
            <wp:posOffset>464820</wp:posOffset>
          </wp:positionV>
          <wp:extent cx="850265" cy="984885"/>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9848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page">
                <wp:posOffset>2800985</wp:posOffset>
              </wp:positionH>
              <wp:positionV relativeFrom="page">
                <wp:posOffset>485775</wp:posOffset>
              </wp:positionV>
              <wp:extent cx="2764155" cy="476250"/>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ABC2" w14:textId="77777777" w:rsidR="008E12BA" w:rsidRDefault="000E3E73">
                          <w:pPr>
                            <w:spacing w:after="0" w:line="345" w:lineRule="exact"/>
                            <w:ind w:left="1435" w:right="1416"/>
                            <w:jc w:val="center"/>
                            <w:rPr>
                              <w:rFonts w:ascii="Calibri" w:eastAsia="Calibri" w:hAnsi="Calibri" w:cs="Calibri"/>
                              <w:sz w:val="32"/>
                              <w:szCs w:val="32"/>
                            </w:rPr>
                          </w:pPr>
                          <w:r>
                            <w:rPr>
                              <w:rFonts w:ascii="Calibri" w:eastAsia="Calibri" w:hAnsi="Calibri" w:cs="Calibri"/>
                              <w:b/>
                              <w:bCs/>
                              <w:w w:val="99"/>
                              <w:position w:val="2"/>
                              <w:sz w:val="32"/>
                              <w:szCs w:val="32"/>
                            </w:rPr>
                            <w:t>Tri</w:t>
                          </w:r>
                          <w:r>
                            <w:rPr>
                              <w:rFonts w:ascii="Calibri" w:eastAsia="Calibri" w:hAnsi="Calibri" w:cs="Calibri"/>
                              <w:b/>
                              <w:bCs/>
                              <w:spacing w:val="1"/>
                              <w:w w:val="99"/>
                              <w:position w:val="2"/>
                              <w:sz w:val="32"/>
                              <w:szCs w:val="32"/>
                            </w:rPr>
                            <w:t>-</w:t>
                          </w:r>
                          <w:r>
                            <w:rPr>
                              <w:rFonts w:ascii="Calibri" w:eastAsia="Calibri" w:hAnsi="Calibri" w:cs="Calibri"/>
                              <w:b/>
                              <w:bCs/>
                              <w:w w:val="99"/>
                              <w:position w:val="2"/>
                              <w:sz w:val="32"/>
                              <w:szCs w:val="32"/>
                            </w:rPr>
                            <w:t>County</w:t>
                          </w:r>
                        </w:p>
                        <w:p w14:paraId="4D5E1056" w14:textId="77777777" w:rsidR="008E12BA" w:rsidRDefault="000E3E73">
                          <w:pPr>
                            <w:spacing w:after="0" w:line="240" w:lineRule="auto"/>
                            <w:ind w:left="-24" w:right="-44"/>
                            <w:jc w:val="center"/>
                            <w:rPr>
                              <w:rFonts w:ascii="Calibri" w:eastAsia="Calibri" w:hAnsi="Calibri" w:cs="Calibri"/>
                              <w:sz w:val="32"/>
                              <w:szCs w:val="32"/>
                            </w:rPr>
                          </w:pPr>
                          <w:r>
                            <w:rPr>
                              <w:rFonts w:ascii="Calibri" w:eastAsia="Calibri" w:hAnsi="Calibri" w:cs="Calibri"/>
                              <w:b/>
                              <w:bCs/>
                              <w:sz w:val="32"/>
                              <w:szCs w:val="32"/>
                            </w:rPr>
                            <w:t>Rep</w:t>
                          </w:r>
                          <w:r>
                            <w:rPr>
                              <w:rFonts w:ascii="Calibri" w:eastAsia="Calibri" w:hAnsi="Calibri" w:cs="Calibri"/>
                              <w:b/>
                              <w:bCs/>
                              <w:spacing w:val="-1"/>
                              <w:sz w:val="32"/>
                              <w:szCs w:val="32"/>
                            </w:rPr>
                            <w:t>r</w:t>
                          </w:r>
                          <w:r>
                            <w:rPr>
                              <w:rFonts w:ascii="Calibri" w:eastAsia="Calibri" w:hAnsi="Calibri" w:cs="Calibri"/>
                              <w:b/>
                              <w:bCs/>
                              <w:spacing w:val="1"/>
                              <w:sz w:val="32"/>
                              <w:szCs w:val="32"/>
                            </w:rPr>
                            <w:t>od</w:t>
                          </w:r>
                          <w:r>
                            <w:rPr>
                              <w:rFonts w:ascii="Calibri" w:eastAsia="Calibri" w:hAnsi="Calibri" w:cs="Calibri"/>
                              <w:b/>
                              <w:bCs/>
                              <w:spacing w:val="-1"/>
                              <w:sz w:val="32"/>
                              <w:szCs w:val="32"/>
                            </w:rPr>
                            <w:t>u</w:t>
                          </w:r>
                          <w:r>
                            <w:rPr>
                              <w:rFonts w:ascii="Calibri" w:eastAsia="Calibri" w:hAnsi="Calibri" w:cs="Calibri"/>
                              <w:b/>
                              <w:bCs/>
                              <w:sz w:val="32"/>
                              <w:szCs w:val="32"/>
                            </w:rPr>
                            <w:t>ctive</w:t>
                          </w:r>
                          <w:r>
                            <w:rPr>
                              <w:rFonts w:ascii="Calibri" w:eastAsia="Calibri" w:hAnsi="Calibri" w:cs="Calibri"/>
                              <w:b/>
                              <w:bCs/>
                              <w:spacing w:val="-18"/>
                              <w:sz w:val="32"/>
                              <w:szCs w:val="32"/>
                            </w:rPr>
                            <w:t xml:space="preserve"> </w:t>
                          </w:r>
                          <w:r>
                            <w:rPr>
                              <w:rFonts w:ascii="Calibri" w:eastAsia="Calibri" w:hAnsi="Calibri" w:cs="Calibri"/>
                              <w:b/>
                              <w:bCs/>
                              <w:sz w:val="32"/>
                              <w:szCs w:val="32"/>
                            </w:rPr>
                            <w:t>H</w:t>
                          </w:r>
                          <w:r>
                            <w:rPr>
                              <w:rFonts w:ascii="Calibri" w:eastAsia="Calibri" w:hAnsi="Calibri" w:cs="Calibri"/>
                              <w:b/>
                              <w:bCs/>
                              <w:spacing w:val="1"/>
                              <w:sz w:val="32"/>
                              <w:szCs w:val="32"/>
                            </w:rPr>
                            <w:t>e</w:t>
                          </w:r>
                          <w:r>
                            <w:rPr>
                              <w:rFonts w:ascii="Calibri" w:eastAsia="Calibri" w:hAnsi="Calibri" w:cs="Calibri"/>
                              <w:b/>
                              <w:bCs/>
                              <w:sz w:val="32"/>
                              <w:szCs w:val="32"/>
                            </w:rPr>
                            <w:t>a</w:t>
                          </w:r>
                          <w:r>
                            <w:rPr>
                              <w:rFonts w:ascii="Calibri" w:eastAsia="Calibri" w:hAnsi="Calibri" w:cs="Calibri"/>
                              <w:b/>
                              <w:bCs/>
                              <w:spacing w:val="4"/>
                              <w:sz w:val="32"/>
                              <w:szCs w:val="32"/>
                            </w:rPr>
                            <w:t>l</w:t>
                          </w:r>
                          <w:r>
                            <w:rPr>
                              <w:rFonts w:ascii="Calibri" w:eastAsia="Calibri" w:hAnsi="Calibri" w:cs="Calibri"/>
                              <w:b/>
                              <w:bCs/>
                              <w:sz w:val="32"/>
                              <w:szCs w:val="32"/>
                            </w:rPr>
                            <w:t>th</w:t>
                          </w:r>
                          <w:r>
                            <w:rPr>
                              <w:rFonts w:ascii="Calibri" w:eastAsia="Calibri" w:hAnsi="Calibri" w:cs="Calibri"/>
                              <w:b/>
                              <w:bCs/>
                              <w:spacing w:val="-8"/>
                              <w:sz w:val="32"/>
                              <w:szCs w:val="32"/>
                            </w:rPr>
                            <w:t xml:space="preserve"> </w:t>
                          </w:r>
                          <w:r>
                            <w:rPr>
                              <w:rFonts w:ascii="Calibri" w:eastAsia="Calibri" w:hAnsi="Calibri" w:cs="Calibri"/>
                              <w:b/>
                              <w:bCs/>
                              <w:spacing w:val="1"/>
                              <w:w w:val="99"/>
                              <w:sz w:val="32"/>
                              <w:szCs w:val="32"/>
                            </w:rPr>
                            <w:t>Wo</w:t>
                          </w:r>
                          <w:r>
                            <w:rPr>
                              <w:rFonts w:ascii="Calibri" w:eastAsia="Calibri" w:hAnsi="Calibri" w:cs="Calibri"/>
                              <w:b/>
                              <w:bCs/>
                              <w:w w:val="99"/>
                              <w:sz w:val="32"/>
                              <w:szCs w:val="32"/>
                            </w:rPr>
                            <w:t>rkgr</w:t>
                          </w:r>
                          <w:r>
                            <w:rPr>
                              <w:rFonts w:ascii="Calibri" w:eastAsia="Calibri" w:hAnsi="Calibri" w:cs="Calibri"/>
                              <w:b/>
                              <w:bCs/>
                              <w:spacing w:val="2"/>
                              <w:w w:val="99"/>
                              <w:sz w:val="32"/>
                              <w:szCs w:val="32"/>
                            </w:rPr>
                            <w:t>o</w:t>
                          </w:r>
                          <w:r>
                            <w:rPr>
                              <w:rFonts w:ascii="Calibri" w:eastAsia="Calibri" w:hAnsi="Calibri" w:cs="Calibri"/>
                              <w:b/>
                              <w:bCs/>
                              <w:spacing w:val="-1"/>
                              <w:w w:val="99"/>
                              <w:sz w:val="32"/>
                              <w:szCs w:val="32"/>
                            </w:rPr>
                            <w:t>u</w:t>
                          </w:r>
                          <w:r>
                            <w:rPr>
                              <w:rFonts w:ascii="Calibri" w:eastAsia="Calibri" w:hAnsi="Calibri" w:cs="Calibri"/>
                              <w:b/>
                              <w:bCs/>
                              <w:w w:val="99"/>
                              <w:sz w:val="32"/>
                              <w:szCs w:val="32"/>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55pt;margin-top:38.25pt;width:217.6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Bb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" filled="f" stroked="f">
              <v:textbox inset="0,0,0,0">
                <w:txbxContent>
                  <w:p w14:paraId="49A4ABC2" w14:textId="77777777" w:rsidR="008E12BA" w:rsidRDefault="000E3E73">
                    <w:pPr>
                      <w:spacing w:after="0" w:line="345" w:lineRule="exact"/>
                      <w:ind w:left="1435" w:right="1416"/>
                      <w:jc w:val="center"/>
                      <w:rPr>
                        <w:rFonts w:ascii="Calibri" w:eastAsia="Calibri" w:hAnsi="Calibri" w:cs="Calibri"/>
                        <w:sz w:val="32"/>
                        <w:szCs w:val="32"/>
                      </w:rPr>
                    </w:pPr>
                    <w:r>
                      <w:rPr>
                        <w:rFonts w:ascii="Calibri" w:eastAsia="Calibri" w:hAnsi="Calibri" w:cs="Calibri"/>
                        <w:b/>
                        <w:bCs/>
                        <w:w w:val="99"/>
                        <w:position w:val="2"/>
                        <w:sz w:val="32"/>
                        <w:szCs w:val="32"/>
                      </w:rPr>
                      <w:t>Tri</w:t>
                    </w:r>
                    <w:r>
                      <w:rPr>
                        <w:rFonts w:ascii="Calibri" w:eastAsia="Calibri" w:hAnsi="Calibri" w:cs="Calibri"/>
                        <w:b/>
                        <w:bCs/>
                        <w:spacing w:val="1"/>
                        <w:w w:val="99"/>
                        <w:position w:val="2"/>
                        <w:sz w:val="32"/>
                        <w:szCs w:val="32"/>
                      </w:rPr>
                      <w:t>-</w:t>
                    </w:r>
                    <w:r>
                      <w:rPr>
                        <w:rFonts w:ascii="Calibri" w:eastAsia="Calibri" w:hAnsi="Calibri" w:cs="Calibri"/>
                        <w:b/>
                        <w:bCs/>
                        <w:w w:val="99"/>
                        <w:position w:val="2"/>
                        <w:sz w:val="32"/>
                        <w:szCs w:val="32"/>
                      </w:rPr>
                      <w:t>County</w:t>
                    </w:r>
                  </w:p>
                  <w:p w14:paraId="4D5E1056" w14:textId="77777777" w:rsidR="008E12BA" w:rsidRDefault="000E3E73">
                    <w:pPr>
                      <w:spacing w:after="0" w:line="240" w:lineRule="auto"/>
                      <w:ind w:left="-24" w:right="-44"/>
                      <w:jc w:val="center"/>
                      <w:rPr>
                        <w:rFonts w:ascii="Calibri" w:eastAsia="Calibri" w:hAnsi="Calibri" w:cs="Calibri"/>
                        <w:sz w:val="32"/>
                        <w:szCs w:val="32"/>
                      </w:rPr>
                    </w:pPr>
                    <w:r>
                      <w:rPr>
                        <w:rFonts w:ascii="Calibri" w:eastAsia="Calibri" w:hAnsi="Calibri" w:cs="Calibri"/>
                        <w:b/>
                        <w:bCs/>
                        <w:sz w:val="32"/>
                        <w:szCs w:val="32"/>
                      </w:rPr>
                      <w:t>Rep</w:t>
                    </w:r>
                    <w:r>
                      <w:rPr>
                        <w:rFonts w:ascii="Calibri" w:eastAsia="Calibri" w:hAnsi="Calibri" w:cs="Calibri"/>
                        <w:b/>
                        <w:bCs/>
                        <w:spacing w:val="-1"/>
                        <w:sz w:val="32"/>
                        <w:szCs w:val="32"/>
                      </w:rPr>
                      <w:t>r</w:t>
                    </w:r>
                    <w:r>
                      <w:rPr>
                        <w:rFonts w:ascii="Calibri" w:eastAsia="Calibri" w:hAnsi="Calibri" w:cs="Calibri"/>
                        <w:b/>
                        <w:bCs/>
                        <w:spacing w:val="1"/>
                        <w:sz w:val="32"/>
                        <w:szCs w:val="32"/>
                      </w:rPr>
                      <w:t>od</w:t>
                    </w:r>
                    <w:r>
                      <w:rPr>
                        <w:rFonts w:ascii="Calibri" w:eastAsia="Calibri" w:hAnsi="Calibri" w:cs="Calibri"/>
                        <w:b/>
                        <w:bCs/>
                        <w:spacing w:val="-1"/>
                        <w:sz w:val="32"/>
                        <w:szCs w:val="32"/>
                      </w:rPr>
                      <w:t>u</w:t>
                    </w:r>
                    <w:r>
                      <w:rPr>
                        <w:rFonts w:ascii="Calibri" w:eastAsia="Calibri" w:hAnsi="Calibri" w:cs="Calibri"/>
                        <w:b/>
                        <w:bCs/>
                        <w:sz w:val="32"/>
                        <w:szCs w:val="32"/>
                      </w:rPr>
                      <w:t>ctive</w:t>
                    </w:r>
                    <w:r>
                      <w:rPr>
                        <w:rFonts w:ascii="Calibri" w:eastAsia="Calibri" w:hAnsi="Calibri" w:cs="Calibri"/>
                        <w:b/>
                        <w:bCs/>
                        <w:spacing w:val="-18"/>
                        <w:sz w:val="32"/>
                        <w:szCs w:val="32"/>
                      </w:rPr>
                      <w:t xml:space="preserve"> </w:t>
                    </w:r>
                    <w:r>
                      <w:rPr>
                        <w:rFonts w:ascii="Calibri" w:eastAsia="Calibri" w:hAnsi="Calibri" w:cs="Calibri"/>
                        <w:b/>
                        <w:bCs/>
                        <w:sz w:val="32"/>
                        <w:szCs w:val="32"/>
                      </w:rPr>
                      <w:t>H</w:t>
                    </w:r>
                    <w:r>
                      <w:rPr>
                        <w:rFonts w:ascii="Calibri" w:eastAsia="Calibri" w:hAnsi="Calibri" w:cs="Calibri"/>
                        <w:b/>
                        <w:bCs/>
                        <w:spacing w:val="1"/>
                        <w:sz w:val="32"/>
                        <w:szCs w:val="32"/>
                      </w:rPr>
                      <w:t>e</w:t>
                    </w:r>
                    <w:r>
                      <w:rPr>
                        <w:rFonts w:ascii="Calibri" w:eastAsia="Calibri" w:hAnsi="Calibri" w:cs="Calibri"/>
                        <w:b/>
                        <w:bCs/>
                        <w:sz w:val="32"/>
                        <w:szCs w:val="32"/>
                      </w:rPr>
                      <w:t>a</w:t>
                    </w:r>
                    <w:r>
                      <w:rPr>
                        <w:rFonts w:ascii="Calibri" w:eastAsia="Calibri" w:hAnsi="Calibri" w:cs="Calibri"/>
                        <w:b/>
                        <w:bCs/>
                        <w:spacing w:val="4"/>
                        <w:sz w:val="32"/>
                        <w:szCs w:val="32"/>
                      </w:rPr>
                      <w:t>l</w:t>
                    </w:r>
                    <w:r>
                      <w:rPr>
                        <w:rFonts w:ascii="Calibri" w:eastAsia="Calibri" w:hAnsi="Calibri" w:cs="Calibri"/>
                        <w:b/>
                        <w:bCs/>
                        <w:sz w:val="32"/>
                        <w:szCs w:val="32"/>
                      </w:rPr>
                      <w:t>th</w:t>
                    </w:r>
                    <w:r>
                      <w:rPr>
                        <w:rFonts w:ascii="Calibri" w:eastAsia="Calibri" w:hAnsi="Calibri" w:cs="Calibri"/>
                        <w:b/>
                        <w:bCs/>
                        <w:spacing w:val="-8"/>
                        <w:sz w:val="32"/>
                        <w:szCs w:val="32"/>
                      </w:rPr>
                      <w:t xml:space="preserve"> </w:t>
                    </w:r>
                    <w:r>
                      <w:rPr>
                        <w:rFonts w:ascii="Calibri" w:eastAsia="Calibri" w:hAnsi="Calibri" w:cs="Calibri"/>
                        <w:b/>
                        <w:bCs/>
                        <w:spacing w:val="1"/>
                        <w:w w:val="99"/>
                        <w:sz w:val="32"/>
                        <w:szCs w:val="32"/>
                      </w:rPr>
                      <w:t>Wo</w:t>
                    </w:r>
                    <w:r>
                      <w:rPr>
                        <w:rFonts w:ascii="Calibri" w:eastAsia="Calibri" w:hAnsi="Calibri" w:cs="Calibri"/>
                        <w:b/>
                        <w:bCs/>
                        <w:w w:val="99"/>
                        <w:sz w:val="32"/>
                        <w:szCs w:val="32"/>
                      </w:rPr>
                      <w:t>rkgr</w:t>
                    </w:r>
                    <w:r>
                      <w:rPr>
                        <w:rFonts w:ascii="Calibri" w:eastAsia="Calibri" w:hAnsi="Calibri" w:cs="Calibri"/>
                        <w:b/>
                        <w:bCs/>
                        <w:spacing w:val="2"/>
                        <w:w w:val="99"/>
                        <w:sz w:val="32"/>
                        <w:szCs w:val="32"/>
                      </w:rPr>
                      <w:t>o</w:t>
                    </w:r>
                    <w:r>
                      <w:rPr>
                        <w:rFonts w:ascii="Calibri" w:eastAsia="Calibri" w:hAnsi="Calibri" w:cs="Calibri"/>
                        <w:b/>
                        <w:bCs/>
                        <w:spacing w:val="-1"/>
                        <w:w w:val="99"/>
                        <w:sz w:val="32"/>
                        <w:szCs w:val="32"/>
                      </w:rPr>
                      <w:t>u</w:t>
                    </w:r>
                    <w:r>
                      <w:rPr>
                        <w:rFonts w:ascii="Calibri" w:eastAsia="Calibri" w:hAnsi="Calibri" w:cs="Calibri"/>
                        <w:b/>
                        <w:bCs/>
                        <w:w w:val="99"/>
                        <w:sz w:val="32"/>
                        <w:szCs w:val="32"/>
                      </w:rPr>
                      <w:t>p</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3535680</wp:posOffset>
              </wp:positionH>
              <wp:positionV relativeFrom="page">
                <wp:posOffset>1193165</wp:posOffset>
              </wp:positionV>
              <wp:extent cx="1297305" cy="203835"/>
              <wp:effectExtent l="190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B9C4" w14:textId="77777777" w:rsidR="008E12BA" w:rsidRDefault="000E3E7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Mee</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Min</w:t>
                          </w:r>
                          <w:r>
                            <w:rPr>
                              <w:rFonts w:ascii="Calibri" w:eastAsia="Calibri" w:hAnsi="Calibri" w:cs="Calibri"/>
                              <w:b/>
                              <w:bCs/>
                              <w:spacing w:val="-1"/>
                              <w:position w:val="1"/>
                              <w:sz w:val="28"/>
                              <w:szCs w:val="28"/>
                            </w:rPr>
                            <w:t>u</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8.4pt;margin-top:93.95pt;width:102.1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yx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" filled="f" stroked="f">
              <v:textbox inset="0,0,0,0">
                <w:txbxContent>
                  <w:p w14:paraId="4E96B9C4" w14:textId="77777777" w:rsidR="008E12BA" w:rsidRDefault="000E3E7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Mee</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i</w:t>
                    </w:r>
                    <w:r>
                      <w:rPr>
                        <w:rFonts w:ascii="Calibri" w:eastAsia="Calibri" w:hAnsi="Calibri" w:cs="Calibri"/>
                        <w:b/>
                        <w:bCs/>
                        <w:position w:val="1"/>
                        <w:sz w:val="28"/>
                        <w:szCs w:val="28"/>
                      </w:rPr>
                      <w:t>ng</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Min</w:t>
                    </w:r>
                    <w:r>
                      <w:rPr>
                        <w:rFonts w:ascii="Calibri" w:eastAsia="Calibri" w:hAnsi="Calibri" w:cs="Calibri"/>
                        <w:b/>
                        <w:bCs/>
                        <w:spacing w:val="-1"/>
                        <w:position w:val="1"/>
                        <w:sz w:val="28"/>
                        <w:szCs w:val="28"/>
                      </w:rPr>
                      <w:t>u</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e</w:t>
                    </w:r>
                    <w:r>
                      <w:rPr>
                        <w:rFonts w:ascii="Calibri" w:eastAsia="Calibri" w:hAnsi="Calibri" w:cs="Calibri"/>
                        <w:b/>
                        <w:bCs/>
                        <w:position w:val="1"/>
                        <w:sz w:val="28"/>
                        <w:szCs w:val="28"/>
                      </w:rP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EF47" w14:textId="77777777" w:rsidR="00B61909" w:rsidRDefault="00B61909">
    <w:pPr>
      <w:pStyle w:val="Header"/>
      <w:jc w:val="right"/>
    </w:pPr>
  </w:p>
  <w:p w14:paraId="23015308" w14:textId="77777777" w:rsidR="00FC7962" w:rsidRPr="00193470" w:rsidRDefault="00FC7962" w:rsidP="0019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4E1"/>
    <w:multiLevelType w:val="hybridMultilevel"/>
    <w:tmpl w:val="BE4C06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5680EC5"/>
    <w:multiLevelType w:val="hybridMultilevel"/>
    <w:tmpl w:val="C2A26B7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8F24ADD"/>
    <w:multiLevelType w:val="hybridMultilevel"/>
    <w:tmpl w:val="BE4C06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991576A"/>
    <w:multiLevelType w:val="hybridMultilevel"/>
    <w:tmpl w:val="072C7234"/>
    <w:lvl w:ilvl="0" w:tplc="05388AB0">
      <w:start w:val="1"/>
      <w:numFmt w:val="lowerLetter"/>
      <w:lvlText w:val="%1."/>
      <w:lvlJc w:val="left"/>
      <w:pPr>
        <w:ind w:left="3220" w:hanging="360"/>
      </w:pPr>
      <w:rPr>
        <w:rFonts w:hint="default"/>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BA"/>
    <w:rsid w:val="00006B6E"/>
    <w:rsid w:val="000412A9"/>
    <w:rsid w:val="000B0EF3"/>
    <w:rsid w:val="000B6D41"/>
    <w:rsid w:val="000E3E73"/>
    <w:rsid w:val="00103BEF"/>
    <w:rsid w:val="00132CF2"/>
    <w:rsid w:val="00193470"/>
    <w:rsid w:val="001B7715"/>
    <w:rsid w:val="00237CF0"/>
    <w:rsid w:val="00240E0C"/>
    <w:rsid w:val="00251184"/>
    <w:rsid w:val="00282452"/>
    <w:rsid w:val="002F02C7"/>
    <w:rsid w:val="003955F0"/>
    <w:rsid w:val="003C673D"/>
    <w:rsid w:val="004F16CF"/>
    <w:rsid w:val="0066416D"/>
    <w:rsid w:val="00665781"/>
    <w:rsid w:val="00667D0F"/>
    <w:rsid w:val="0067155A"/>
    <w:rsid w:val="006E6734"/>
    <w:rsid w:val="007125E8"/>
    <w:rsid w:val="00741A4D"/>
    <w:rsid w:val="007704B8"/>
    <w:rsid w:val="00773006"/>
    <w:rsid w:val="008126AC"/>
    <w:rsid w:val="008541E2"/>
    <w:rsid w:val="008E12BA"/>
    <w:rsid w:val="009242C9"/>
    <w:rsid w:val="0093596E"/>
    <w:rsid w:val="00943C0F"/>
    <w:rsid w:val="009509B7"/>
    <w:rsid w:val="00A81D22"/>
    <w:rsid w:val="00AE0739"/>
    <w:rsid w:val="00AE4311"/>
    <w:rsid w:val="00B61909"/>
    <w:rsid w:val="00C41F06"/>
    <w:rsid w:val="00C55011"/>
    <w:rsid w:val="00CA50E9"/>
    <w:rsid w:val="00CF5C4F"/>
    <w:rsid w:val="00D6723D"/>
    <w:rsid w:val="00E328B5"/>
    <w:rsid w:val="00ED67B3"/>
    <w:rsid w:val="00F27C19"/>
    <w:rsid w:val="00F61EB0"/>
    <w:rsid w:val="00FC7962"/>
    <w:rsid w:val="00FE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6EA94"/>
  <w15:docId w15:val="{58D6C93E-DAFE-47A6-828C-64ED45B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0F"/>
  </w:style>
  <w:style w:type="paragraph" w:styleId="Footer">
    <w:name w:val="footer"/>
    <w:basedOn w:val="Normal"/>
    <w:link w:val="FooterChar"/>
    <w:uiPriority w:val="99"/>
    <w:unhideWhenUsed/>
    <w:rsid w:val="0066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0F"/>
  </w:style>
  <w:style w:type="paragraph" w:styleId="ListParagraph">
    <w:name w:val="List Paragraph"/>
    <w:basedOn w:val="Normal"/>
    <w:uiPriority w:val="34"/>
    <w:qFormat/>
    <w:rsid w:val="009509B7"/>
    <w:pPr>
      <w:ind w:left="720"/>
      <w:contextualSpacing/>
    </w:pPr>
  </w:style>
  <w:style w:type="character" w:styleId="Hyperlink">
    <w:name w:val="Hyperlink"/>
    <w:basedOn w:val="DefaultParagraphFont"/>
    <w:uiPriority w:val="99"/>
    <w:unhideWhenUsed/>
    <w:rsid w:val="000B0EF3"/>
    <w:rPr>
      <w:color w:val="0000FF" w:themeColor="hyperlink"/>
      <w:u w:val="single"/>
    </w:rPr>
  </w:style>
  <w:style w:type="character" w:styleId="FollowedHyperlink">
    <w:name w:val="FollowedHyperlink"/>
    <w:basedOn w:val="DefaultParagraphFont"/>
    <w:uiPriority w:val="99"/>
    <w:semiHidden/>
    <w:unhideWhenUsed/>
    <w:rsid w:val="00E328B5"/>
    <w:rPr>
      <w:color w:val="800080" w:themeColor="followedHyperlink"/>
      <w:u w:val="single"/>
    </w:rPr>
  </w:style>
  <w:style w:type="paragraph" w:customStyle="1" w:styleId="Default">
    <w:name w:val="Default"/>
    <w:rsid w:val="00103BEF"/>
    <w:pPr>
      <w:widowControl/>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251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9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h.org/medical-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AB2E8-24BB-4FB8-B7B8-6C0A723D8C3D}">
  <ds:schemaRefs>
    <ds:schemaRef ds:uri="284b5571-2f9a-4646-a897-33ca9cad3d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745BF5-D42C-47D0-94E2-A4FDA4FFDAFE}">
  <ds:schemaRefs>
    <ds:schemaRef ds:uri="http://schemas.microsoft.com/sharepoint/v3/contenttype/forms"/>
  </ds:schemaRefs>
</ds:datastoreItem>
</file>

<file path=customXml/itemProps3.xml><?xml version="1.0" encoding="utf-8"?>
<ds:datastoreItem xmlns:ds="http://schemas.openxmlformats.org/officeDocument/2006/customXml" ds:itemID="{C980A68F-3583-4330-BD00-F4FA0202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Compton</cp:lastModifiedBy>
  <cp:revision>2</cp:revision>
  <cp:lastPrinted>2018-07-18T18:31:00Z</cp:lastPrinted>
  <dcterms:created xsi:type="dcterms:W3CDTF">2019-08-30T16:58:00Z</dcterms:created>
  <dcterms:modified xsi:type="dcterms:W3CDTF">2019-08-30T16:58:00Z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2018-05-24T00:00:00Z</vt:filetime>
  </property>
  <property fmtid="{D5CDD505-2E9C-101B-9397-08002B2CF9AE}" pid="4" name="ContentTypeId">
    <vt:lpwstr>0x010100FA1F261706A0C84D986945DA5365A586</vt:lpwstr>
  </property>
  <property fmtid="{D5CDD505-2E9C-101B-9397-08002B2CF9AE}" pid="5" name="Order">
    <vt:r8>100</vt:r8>
  </property>
</Properties>
</file>